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7B6F04DC"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#98bis-e</w:t>
      </w:r>
      <w:r w:rsidRPr="0085663E">
        <w:rPr>
          <w:rFonts w:ascii="Arial" w:hAnsi="Arial" w:cs="Arial"/>
          <w:lang w:val="en-US"/>
        </w:rPr>
        <w:tab/>
      </w:r>
      <w:r w:rsidR="002239B5" w:rsidRPr="002239B5">
        <w:rPr>
          <w:rFonts w:ascii="Arial" w:hAnsi="Arial" w:cs="Arial"/>
          <w:sz w:val="32"/>
          <w:szCs w:val="32"/>
          <w:lang w:val="en-US"/>
        </w:rPr>
        <w:t>R4-2104813</w:t>
      </w:r>
    </w:p>
    <w:p w14:paraId="1CB6718F" w14:textId="77777777" w:rsidR="00AB3739" w:rsidRPr="0085663E" w:rsidRDefault="00AB3739" w:rsidP="00AB3739">
      <w:pPr>
        <w:pStyle w:val="3GPPHeader"/>
        <w:rPr>
          <w:rFonts w:ascii="Arial" w:hAnsi="Arial" w:cs="Arial"/>
          <w:lang w:val="en-US"/>
        </w:rPr>
      </w:pPr>
      <w:r w:rsidRPr="0085663E">
        <w:rPr>
          <w:rFonts w:ascii="Arial" w:hAnsi="Arial" w:cs="Arial"/>
          <w:lang w:val="en-US"/>
        </w:rPr>
        <w:t>Electronic meeting, 12th – 20th April 2021</w:t>
      </w:r>
    </w:p>
    <w:p w14:paraId="1E2F4774" w14:textId="77777777" w:rsidR="00AB3739" w:rsidRPr="0085663E" w:rsidRDefault="00AB3739" w:rsidP="00AB3739">
      <w:pPr>
        <w:pStyle w:val="3GPPHeader"/>
        <w:rPr>
          <w:rFonts w:ascii="Arial" w:hAnsi="Arial" w:cs="Arial"/>
          <w:lang w:val="en-US"/>
        </w:rPr>
      </w:pPr>
    </w:p>
    <w:p w14:paraId="16D4F214"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Source: </w:t>
      </w:r>
      <w:r w:rsidRPr="0085663E">
        <w:rPr>
          <w:rFonts w:ascii="Arial" w:hAnsi="Arial" w:cs="Arial"/>
          <w:sz w:val="22"/>
          <w:lang w:val="en-US"/>
        </w:rPr>
        <w:tab/>
        <w:t xml:space="preserve">Ericsson </w:t>
      </w:r>
    </w:p>
    <w:p w14:paraId="0257A0F1" w14:textId="12495742"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Title:  </w:t>
      </w:r>
      <w:r w:rsidRPr="0085663E">
        <w:rPr>
          <w:rFonts w:ascii="Arial" w:hAnsi="Arial" w:cs="Arial"/>
          <w:sz w:val="22"/>
          <w:lang w:val="en-US"/>
        </w:rPr>
        <w:tab/>
        <w:t xml:space="preserve">On </w:t>
      </w:r>
      <w:proofErr w:type="spellStart"/>
      <w:r w:rsidRPr="0085663E">
        <w:rPr>
          <w:rFonts w:ascii="Arial" w:hAnsi="Arial" w:cs="Arial"/>
          <w:sz w:val="22"/>
          <w:lang w:val="en-US"/>
        </w:rPr>
        <w:t>SCell</w:t>
      </w:r>
      <w:proofErr w:type="spellEnd"/>
      <w:r w:rsidRPr="0085663E">
        <w:rPr>
          <w:rFonts w:ascii="Arial" w:hAnsi="Arial" w:cs="Arial"/>
          <w:sz w:val="22"/>
          <w:lang w:val="en-US"/>
        </w:rPr>
        <w:t xml:space="preserve"> RRM enhancement for NR high speed train scenario in FR1</w:t>
      </w:r>
    </w:p>
    <w:p w14:paraId="76C5EF73" w14:textId="61EA638D" w:rsidR="00AB3739" w:rsidRPr="0085663E" w:rsidRDefault="00AB3739" w:rsidP="00AB3739">
      <w:pPr>
        <w:pStyle w:val="3GPPHeader"/>
        <w:rPr>
          <w:rFonts w:ascii="Arial" w:hAnsi="Arial" w:cs="Arial"/>
          <w:sz w:val="22"/>
        </w:rPr>
      </w:pPr>
      <w:r w:rsidRPr="0085663E">
        <w:rPr>
          <w:rFonts w:ascii="Arial" w:hAnsi="Arial" w:cs="Arial"/>
          <w:sz w:val="22"/>
        </w:rPr>
        <w:t>Agenda Item:</w:t>
      </w:r>
      <w:r w:rsidRPr="0085663E">
        <w:rPr>
          <w:rFonts w:ascii="Arial" w:hAnsi="Arial" w:cs="Arial"/>
          <w:sz w:val="22"/>
        </w:rPr>
        <w:tab/>
      </w:r>
      <w:r w:rsidR="00941801" w:rsidRPr="00941801">
        <w:rPr>
          <w:rFonts w:ascii="Arial" w:hAnsi="Arial" w:cs="Arial"/>
          <w:sz w:val="22"/>
        </w:rPr>
        <w:t>8.6.2.1</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34181E17" w:rsidR="004779D5" w:rsidRPr="0085663E" w:rsidRDefault="002E712D" w:rsidP="004779D5">
      <w:pPr>
        <w:jc w:val="both"/>
        <w:rPr>
          <w:rFonts w:ascii="Arial" w:hAnsi="Arial" w:cs="Arial"/>
          <w:lang w:eastAsia="x-none"/>
        </w:rPr>
      </w:pPr>
      <w:r>
        <w:rPr>
          <w:rFonts w:ascii="Arial" w:hAnsi="Arial" w:cs="Arial"/>
          <w:lang w:eastAsia="x-none"/>
        </w:rPr>
        <w:t xml:space="preserve">According to last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036CDB70" w14:textId="77777777" w:rsidR="00B36F22" w:rsidRPr="0085663E" w:rsidRDefault="00B36F22" w:rsidP="00B36F22">
      <w:pPr>
        <w:pStyle w:val="ListParagraph"/>
        <w:numPr>
          <w:ilvl w:val="0"/>
          <w:numId w:val="40"/>
        </w:numPr>
        <w:jc w:val="both"/>
        <w:rPr>
          <w:rFonts w:ascii="Arial" w:hAnsi="Arial" w:cs="Arial"/>
        </w:rPr>
      </w:pPr>
      <w:r w:rsidRPr="0085663E">
        <w:rPr>
          <w:rFonts w:ascii="Arial" w:hAnsi="Arial" w:cs="Arial"/>
        </w:rPr>
        <w:t>Continue to discuss the solution for the RRM enhancement</w:t>
      </w:r>
    </w:p>
    <w:p w14:paraId="022B0E17" w14:textId="77777777" w:rsidR="00B36F22" w:rsidRPr="0085663E" w:rsidRDefault="00B36F22" w:rsidP="00B36F22">
      <w:pPr>
        <w:pStyle w:val="ListParagraph"/>
        <w:numPr>
          <w:ilvl w:val="0"/>
          <w:numId w:val="40"/>
        </w:numPr>
        <w:jc w:val="both"/>
        <w:rPr>
          <w:rFonts w:ascii="Arial" w:hAnsi="Arial" w:cs="Arial"/>
        </w:rPr>
      </w:pPr>
      <w:r w:rsidRPr="0085663E">
        <w:rPr>
          <w:rFonts w:ascii="Arial" w:hAnsi="Arial" w:cs="Arial"/>
        </w:rPr>
        <w:t>Discuss the possible signaling impact (e.g. UE capabilities, network flag)</w:t>
      </w:r>
    </w:p>
    <w:p w14:paraId="0325A63E" w14:textId="514EE343" w:rsidR="008F0DDC" w:rsidRPr="0085663E" w:rsidRDefault="008F0DDC" w:rsidP="008F0DDC">
      <w:pPr>
        <w:jc w:val="both"/>
        <w:rPr>
          <w:rFonts w:ascii="Arial" w:hAnsi="Arial" w:cs="Arial"/>
          <w:lang w:eastAsia="x-none"/>
        </w:rPr>
      </w:pPr>
      <w:r w:rsidRPr="0085663E">
        <w:rPr>
          <w:rFonts w:ascii="Arial" w:hAnsi="Arial" w:cs="Arial"/>
          <w:lang w:eastAsia="x-none"/>
        </w:rPr>
        <w:t xml:space="preserve">In this contribution, we discuss further the open issues 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1AF44065" w14:textId="2EAA21DD" w:rsidR="00305E40" w:rsidRPr="0085663E" w:rsidRDefault="00DB7AA3" w:rsidP="00F03501">
      <w:pPr>
        <w:jc w:val="both"/>
        <w:rPr>
          <w:rFonts w:ascii="Arial" w:hAnsi="Arial" w:cs="Arial"/>
          <w:lang w:val="sv-SE" w:eastAsia="x-none"/>
        </w:rPr>
      </w:pPr>
      <w:r w:rsidRPr="0085663E">
        <w:rPr>
          <w:rFonts w:ascii="Arial" w:hAnsi="Arial" w:cs="Arial"/>
          <w:lang w:eastAsia="x-none"/>
        </w:rPr>
        <w:t xml:space="preserve">In </w:t>
      </w:r>
      <w:r w:rsidR="00717076" w:rsidRPr="0085663E">
        <w:rPr>
          <w:rFonts w:ascii="Arial" w:hAnsi="Arial" w:cs="Arial"/>
          <w:lang w:eastAsia="x-none"/>
        </w:rPr>
        <w:t>[2], there are agreements</w:t>
      </w:r>
      <w:r w:rsidR="00F76ADD" w:rsidRPr="0085663E">
        <w:rPr>
          <w:rFonts w:ascii="Arial" w:hAnsi="Arial" w:cs="Arial"/>
          <w:lang w:val="sv-SE" w:eastAsia="zh-CN"/>
        </w:rPr>
        <w:t>:</w:t>
      </w:r>
    </w:p>
    <w:tbl>
      <w:tblPr>
        <w:tblStyle w:val="TableGrid"/>
        <w:tblW w:w="0" w:type="auto"/>
        <w:tblLook w:val="04A0" w:firstRow="1" w:lastRow="0" w:firstColumn="1" w:lastColumn="0" w:noHBand="0" w:noVBand="1"/>
      </w:tblPr>
      <w:tblGrid>
        <w:gridCol w:w="10142"/>
      </w:tblGrid>
      <w:tr w:rsidR="00660ECA" w:rsidRPr="0085663E" w14:paraId="6C38C2BB" w14:textId="77777777" w:rsidTr="00660ECA">
        <w:tc>
          <w:tcPr>
            <w:tcW w:w="10142" w:type="dxa"/>
          </w:tcPr>
          <w:p w14:paraId="58937472" w14:textId="77777777" w:rsidR="00660ECA" w:rsidRPr="0085663E" w:rsidRDefault="00660ECA" w:rsidP="00660ECA">
            <w:pPr>
              <w:jc w:val="both"/>
              <w:rPr>
                <w:rFonts w:ascii="Arial" w:hAnsi="Arial" w:cs="Arial"/>
                <w:lang w:eastAsia="x-none"/>
              </w:rPr>
            </w:pPr>
            <w:r w:rsidRPr="0085663E">
              <w:rPr>
                <w:rFonts w:ascii="Arial" w:hAnsi="Arial" w:cs="Arial"/>
                <w:lang w:eastAsia="x-none"/>
              </w:rPr>
              <w:t xml:space="preserve">For intra-frequency measurement without measurement gap, PSS/SSS detection, time index detection, and measurement period requirements specified in R16 HST can be reused for the enhancement of PSS/SSS detection for activated </w:t>
            </w:r>
            <w:proofErr w:type="spellStart"/>
            <w:r w:rsidRPr="0085663E">
              <w:rPr>
                <w:rFonts w:ascii="Arial" w:hAnsi="Arial" w:cs="Arial"/>
                <w:lang w:eastAsia="x-none"/>
              </w:rPr>
              <w:t>SCell</w:t>
            </w:r>
            <w:proofErr w:type="spellEnd"/>
            <w:r w:rsidRPr="0085663E">
              <w:rPr>
                <w:rFonts w:ascii="Arial" w:hAnsi="Arial" w:cs="Arial"/>
                <w:lang w:eastAsia="x-none"/>
              </w:rPr>
              <w:t xml:space="preserve"> in R17 FR1 HST.</w:t>
            </w:r>
          </w:p>
          <w:p w14:paraId="2BE724A3" w14:textId="77777777" w:rsidR="00660ECA" w:rsidRPr="0085663E" w:rsidRDefault="00660ECA" w:rsidP="00660ECA">
            <w:pPr>
              <w:jc w:val="both"/>
              <w:rPr>
                <w:rFonts w:ascii="Arial" w:hAnsi="Arial" w:cs="Arial"/>
                <w:lang w:eastAsia="x-none"/>
              </w:rPr>
            </w:pPr>
            <w:r w:rsidRPr="0085663E">
              <w:rPr>
                <w:rFonts w:ascii="Arial" w:hAnsi="Arial" w:cs="Arial"/>
                <w:lang w:eastAsia="x-none"/>
              </w:rPr>
              <w:t xml:space="preserve">For intra-frequency measurement with measurement gap, PSS/SSS detection, time index detection, and measurement period requirements specified in R16 HST can be reused for the enhancement of PSS/SSS detection for activated </w:t>
            </w:r>
            <w:proofErr w:type="spellStart"/>
            <w:r w:rsidRPr="0085663E">
              <w:rPr>
                <w:rFonts w:ascii="Arial" w:hAnsi="Arial" w:cs="Arial"/>
                <w:lang w:eastAsia="x-none"/>
              </w:rPr>
              <w:t>SCell</w:t>
            </w:r>
            <w:proofErr w:type="spellEnd"/>
            <w:r w:rsidRPr="0085663E">
              <w:rPr>
                <w:rFonts w:ascii="Arial" w:hAnsi="Arial" w:cs="Arial"/>
                <w:lang w:eastAsia="x-none"/>
              </w:rPr>
              <w:t xml:space="preserve"> in R17 FR1 HST.</w:t>
            </w:r>
          </w:p>
          <w:p w14:paraId="5D755848" w14:textId="77777777" w:rsidR="00660ECA" w:rsidRPr="0085663E" w:rsidRDefault="00071BFB" w:rsidP="00660ECA">
            <w:pPr>
              <w:jc w:val="both"/>
              <w:rPr>
                <w:rFonts w:ascii="Arial" w:hAnsi="Arial" w:cs="Arial"/>
                <w:lang w:eastAsia="x-none"/>
              </w:rPr>
            </w:pPr>
            <w:r w:rsidRPr="0085663E">
              <w:rPr>
                <w:rFonts w:ascii="Arial" w:hAnsi="Arial" w:cs="Arial"/>
                <w:lang w:eastAsia="x-none"/>
              </w:rPr>
              <w:t xml:space="preserve">Similar enhancement to </w:t>
            </w:r>
            <w:proofErr w:type="spellStart"/>
            <w:r w:rsidRPr="0085663E">
              <w:rPr>
                <w:rFonts w:ascii="Arial" w:hAnsi="Arial" w:cs="Arial"/>
                <w:lang w:eastAsia="x-none"/>
              </w:rPr>
              <w:t>PCell</w:t>
            </w:r>
            <w:proofErr w:type="spellEnd"/>
            <w:r w:rsidRPr="0085663E">
              <w:rPr>
                <w:rFonts w:ascii="Arial" w:hAnsi="Arial" w:cs="Arial"/>
                <w:lang w:eastAsia="x-none"/>
              </w:rPr>
              <w:t xml:space="preserve"> measurement in R16 HST can be used as baseline for PSS/SSS detection enhancement on deactivated </w:t>
            </w:r>
            <w:proofErr w:type="spellStart"/>
            <w:r w:rsidRPr="0085663E">
              <w:rPr>
                <w:rFonts w:ascii="Arial" w:hAnsi="Arial" w:cs="Arial"/>
                <w:lang w:eastAsia="x-none"/>
              </w:rPr>
              <w:t>Scell</w:t>
            </w:r>
            <w:proofErr w:type="spellEnd"/>
            <w:r w:rsidRPr="0085663E">
              <w:rPr>
                <w:rFonts w:ascii="Arial" w:hAnsi="Arial" w:cs="Arial"/>
                <w:lang w:eastAsia="x-none"/>
              </w:rPr>
              <w:t>.</w:t>
            </w:r>
          </w:p>
          <w:p w14:paraId="79C89E8A" w14:textId="77777777" w:rsidR="007716F8" w:rsidRPr="0085663E" w:rsidRDefault="007716F8" w:rsidP="00660ECA">
            <w:pPr>
              <w:numPr>
                <w:ilvl w:val="0"/>
                <w:numId w:val="42"/>
              </w:numPr>
              <w:jc w:val="both"/>
              <w:rPr>
                <w:rFonts w:ascii="Arial" w:hAnsi="Arial" w:cs="Arial"/>
                <w:lang w:eastAsia="x-none"/>
              </w:rPr>
            </w:pPr>
            <w:r w:rsidRPr="0085663E">
              <w:rPr>
                <w:rFonts w:ascii="Arial" w:hAnsi="Arial" w:cs="Arial"/>
                <w:lang w:eastAsia="x-none"/>
              </w:rPr>
              <w:t xml:space="preserve">FFS whether Rel-16 </w:t>
            </w:r>
            <w:proofErr w:type="spellStart"/>
            <w:r w:rsidRPr="0085663E">
              <w:rPr>
                <w:rFonts w:ascii="Arial" w:hAnsi="Arial" w:cs="Arial"/>
                <w:lang w:eastAsia="x-none"/>
              </w:rPr>
              <w:t>Kp</w:t>
            </w:r>
            <w:proofErr w:type="spellEnd"/>
            <w:r w:rsidRPr="0085663E">
              <w:rPr>
                <w:rFonts w:ascii="Arial" w:hAnsi="Arial" w:cs="Arial"/>
                <w:lang w:eastAsia="x-none"/>
              </w:rPr>
              <w:t xml:space="preserve"> requirements modifications (if any) shall also apply for R17 HST</w:t>
            </w:r>
          </w:p>
          <w:p w14:paraId="207712EA" w14:textId="77777777" w:rsidR="00332B3D" w:rsidRPr="0085663E" w:rsidRDefault="00332B3D" w:rsidP="00660ECA">
            <w:pPr>
              <w:jc w:val="both"/>
              <w:rPr>
                <w:rFonts w:ascii="Arial" w:hAnsi="Arial" w:cs="Arial"/>
                <w:lang w:eastAsia="x-none"/>
              </w:rPr>
            </w:pPr>
            <w:r w:rsidRPr="0085663E">
              <w:rPr>
                <w:rFonts w:ascii="Arial" w:hAnsi="Arial" w:cs="Arial"/>
                <w:lang w:eastAsia="x-none"/>
              </w:rPr>
              <w:t xml:space="preserve">similar enhancement to </w:t>
            </w:r>
            <w:proofErr w:type="spellStart"/>
            <w:r w:rsidRPr="0085663E">
              <w:rPr>
                <w:rFonts w:ascii="Arial" w:hAnsi="Arial" w:cs="Arial"/>
                <w:lang w:eastAsia="x-none"/>
              </w:rPr>
              <w:t>PCell</w:t>
            </w:r>
            <w:proofErr w:type="spellEnd"/>
            <w:r w:rsidRPr="0085663E">
              <w:rPr>
                <w:rFonts w:ascii="Arial" w:hAnsi="Arial" w:cs="Arial"/>
                <w:lang w:eastAsia="x-none"/>
              </w:rPr>
              <w:t xml:space="preserve"> measurement in R16 HST can be used as baseline for time index detection enhancement on deactivated </w:t>
            </w:r>
            <w:proofErr w:type="spellStart"/>
            <w:r w:rsidRPr="0085663E">
              <w:rPr>
                <w:rFonts w:ascii="Arial" w:hAnsi="Arial" w:cs="Arial"/>
                <w:lang w:eastAsia="x-none"/>
              </w:rPr>
              <w:t>Scell</w:t>
            </w:r>
            <w:proofErr w:type="spellEnd"/>
            <w:r w:rsidRPr="0085663E">
              <w:rPr>
                <w:rFonts w:ascii="Arial" w:hAnsi="Arial" w:cs="Arial"/>
                <w:lang w:eastAsia="x-none"/>
              </w:rPr>
              <w:t>.</w:t>
            </w:r>
          </w:p>
          <w:p w14:paraId="131D5B60" w14:textId="77777777" w:rsidR="007716F8" w:rsidRPr="0085663E" w:rsidRDefault="007716F8" w:rsidP="00660ECA">
            <w:pPr>
              <w:numPr>
                <w:ilvl w:val="0"/>
                <w:numId w:val="42"/>
              </w:numPr>
              <w:jc w:val="both"/>
              <w:rPr>
                <w:rFonts w:ascii="Arial" w:hAnsi="Arial" w:cs="Arial"/>
                <w:lang w:eastAsia="x-none"/>
              </w:rPr>
            </w:pPr>
            <w:r w:rsidRPr="0085663E">
              <w:rPr>
                <w:rFonts w:ascii="Arial" w:hAnsi="Arial" w:cs="Arial"/>
                <w:lang w:eastAsia="x-none"/>
              </w:rPr>
              <w:t xml:space="preserve">FFS whether Rel-16 </w:t>
            </w:r>
            <w:proofErr w:type="spellStart"/>
            <w:r w:rsidRPr="0085663E">
              <w:rPr>
                <w:rFonts w:ascii="Arial" w:hAnsi="Arial" w:cs="Arial"/>
                <w:lang w:eastAsia="x-none"/>
              </w:rPr>
              <w:t>Kp</w:t>
            </w:r>
            <w:proofErr w:type="spellEnd"/>
            <w:r w:rsidRPr="0085663E">
              <w:rPr>
                <w:rFonts w:ascii="Arial" w:hAnsi="Arial" w:cs="Arial"/>
                <w:lang w:eastAsia="x-none"/>
              </w:rPr>
              <w:t xml:space="preserve"> requirements modifications (if any) shall also apply for R17 HST</w:t>
            </w:r>
          </w:p>
          <w:p w14:paraId="68472679" w14:textId="77777777" w:rsidR="00E83B81" w:rsidRPr="0085663E" w:rsidRDefault="00E83B81" w:rsidP="00660ECA">
            <w:pPr>
              <w:jc w:val="both"/>
              <w:rPr>
                <w:rFonts w:ascii="Arial" w:hAnsi="Arial" w:cs="Arial"/>
                <w:lang w:eastAsia="x-none"/>
              </w:rPr>
            </w:pPr>
            <w:r w:rsidRPr="0085663E">
              <w:rPr>
                <w:rFonts w:ascii="Arial" w:hAnsi="Arial" w:cs="Arial"/>
                <w:lang w:eastAsia="x-none"/>
              </w:rPr>
              <w:t xml:space="preserve">Enhancement on measurement period for deactivated </w:t>
            </w:r>
            <w:proofErr w:type="spellStart"/>
            <w:r w:rsidRPr="0085663E">
              <w:rPr>
                <w:rFonts w:ascii="Arial" w:hAnsi="Arial" w:cs="Arial"/>
                <w:lang w:eastAsia="x-none"/>
              </w:rPr>
              <w:t>Scell</w:t>
            </w:r>
            <w:proofErr w:type="spellEnd"/>
            <w:r w:rsidRPr="0085663E">
              <w:rPr>
                <w:rFonts w:ascii="Arial" w:hAnsi="Arial" w:cs="Arial"/>
                <w:lang w:eastAsia="x-none"/>
              </w:rPr>
              <w:t>, intra-frequency measurement without measurement gap</w:t>
            </w:r>
          </w:p>
          <w:p w14:paraId="0C9BDD6E" w14:textId="77777777" w:rsidR="00E83B81" w:rsidRPr="0085663E" w:rsidRDefault="00E83B81" w:rsidP="00660ECA">
            <w:pPr>
              <w:ind w:left="284"/>
              <w:jc w:val="both"/>
              <w:rPr>
                <w:rFonts w:ascii="Arial" w:hAnsi="Arial" w:cs="Arial"/>
                <w:lang w:eastAsia="x-none"/>
              </w:rPr>
            </w:pPr>
            <w:r w:rsidRPr="0085663E">
              <w:rPr>
                <w:rFonts w:ascii="Arial" w:hAnsi="Arial" w:cs="Arial"/>
                <w:lang w:eastAsia="x-none"/>
              </w:rPr>
              <w:t xml:space="preserve">Option 1: similar enhancement to </w:t>
            </w:r>
            <w:proofErr w:type="spellStart"/>
            <w:r w:rsidRPr="0085663E">
              <w:rPr>
                <w:rFonts w:ascii="Arial" w:hAnsi="Arial" w:cs="Arial"/>
                <w:lang w:eastAsia="x-none"/>
              </w:rPr>
              <w:t>PCell</w:t>
            </w:r>
            <w:proofErr w:type="spellEnd"/>
            <w:r w:rsidRPr="0085663E">
              <w:rPr>
                <w:rFonts w:ascii="Arial" w:hAnsi="Arial" w:cs="Arial"/>
                <w:lang w:eastAsia="x-none"/>
              </w:rPr>
              <w:t xml:space="preserve"> measurement in R16 HST can be used as baseline for measurement period enhancement on deactivated </w:t>
            </w:r>
            <w:proofErr w:type="spellStart"/>
            <w:r w:rsidRPr="0085663E">
              <w:rPr>
                <w:rFonts w:ascii="Arial" w:hAnsi="Arial" w:cs="Arial"/>
                <w:lang w:eastAsia="x-none"/>
              </w:rPr>
              <w:t>Scell</w:t>
            </w:r>
            <w:proofErr w:type="spellEnd"/>
            <w:r w:rsidRPr="0085663E">
              <w:rPr>
                <w:rFonts w:ascii="Arial" w:hAnsi="Arial" w:cs="Arial"/>
                <w:lang w:eastAsia="x-none"/>
              </w:rPr>
              <w:t>.</w:t>
            </w:r>
          </w:p>
          <w:p w14:paraId="528A86E6" w14:textId="77777777" w:rsidR="00660ECA" w:rsidRPr="0085663E" w:rsidRDefault="00E83B81" w:rsidP="00660ECA">
            <w:pPr>
              <w:ind w:left="284"/>
              <w:jc w:val="both"/>
              <w:rPr>
                <w:rFonts w:ascii="Arial" w:hAnsi="Arial" w:cs="Arial"/>
                <w:lang w:eastAsia="x-none"/>
              </w:rPr>
            </w:pPr>
            <w:r w:rsidRPr="0085663E">
              <w:rPr>
                <w:rFonts w:ascii="Arial" w:hAnsi="Arial" w:cs="Arial"/>
                <w:lang w:eastAsia="x-none"/>
              </w:rPr>
              <w:t>Option 2:</w:t>
            </w:r>
          </w:p>
          <w:tbl>
            <w:tblPr>
              <w:tblW w:w="6379" w:type="dxa"/>
              <w:tblInd w:w="2259" w:type="dxa"/>
              <w:tblCellMar>
                <w:left w:w="0" w:type="dxa"/>
                <w:right w:w="0" w:type="dxa"/>
              </w:tblCellMar>
              <w:tblLook w:val="04A0" w:firstRow="1" w:lastRow="0" w:firstColumn="1" w:lastColumn="0" w:noHBand="0" w:noVBand="1"/>
            </w:tblPr>
            <w:tblGrid>
              <w:gridCol w:w="2545"/>
              <w:gridCol w:w="3834"/>
            </w:tblGrid>
            <w:tr w:rsidR="00660ECA" w:rsidRPr="0085663E" w14:paraId="21D18CEC" w14:textId="77777777" w:rsidTr="00715B0B">
              <w:tc>
                <w:tcPr>
                  <w:tcW w:w="25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765F967"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DRX cycle</w:t>
                  </w:r>
                </w:p>
              </w:tc>
              <w:tc>
                <w:tcPr>
                  <w:tcW w:w="38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1DA1B6"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 xml:space="preserve">T </w:t>
                  </w:r>
                  <w:proofErr w:type="spellStart"/>
                  <w:r w:rsidRPr="0085663E">
                    <w:rPr>
                      <w:rFonts w:ascii="Arial" w:hAnsi="Arial" w:cs="Arial"/>
                      <w:sz w:val="18"/>
                      <w:szCs w:val="18"/>
                      <w:lang w:eastAsia="x-none"/>
                    </w:rPr>
                    <w:t>SSB_measurement_period_intra</w:t>
                  </w:r>
                  <w:proofErr w:type="spellEnd"/>
                  <w:r w:rsidRPr="0085663E">
                    <w:rPr>
                      <w:rFonts w:ascii="Arial" w:hAnsi="Arial" w:cs="Arial"/>
                      <w:sz w:val="18"/>
                      <w:szCs w:val="18"/>
                      <w:lang w:eastAsia="x-none"/>
                    </w:rPr>
                    <w:t xml:space="preserve">  </w:t>
                  </w:r>
                </w:p>
              </w:tc>
            </w:tr>
            <w:tr w:rsidR="00660ECA" w:rsidRPr="0085663E" w14:paraId="5A08A911" w14:textId="77777777" w:rsidTr="00715B0B">
              <w:tc>
                <w:tcPr>
                  <w:tcW w:w="25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181059"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No DRX</w:t>
                  </w:r>
                </w:p>
              </w:tc>
              <w:tc>
                <w:tcPr>
                  <w:tcW w:w="38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3825A2"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 xml:space="preserve">5 x </w:t>
                  </w:r>
                  <w:proofErr w:type="spellStart"/>
                  <w:r w:rsidRPr="0085663E">
                    <w:rPr>
                      <w:rFonts w:ascii="Arial" w:hAnsi="Arial" w:cs="Arial"/>
                      <w:sz w:val="18"/>
                      <w:szCs w:val="18"/>
                      <w:lang w:eastAsia="x-none"/>
                    </w:rPr>
                    <w:t>measCycleSCell</w:t>
                  </w:r>
                  <w:proofErr w:type="spellEnd"/>
                  <w:r w:rsidRPr="0085663E">
                    <w:rPr>
                      <w:rFonts w:ascii="Arial" w:hAnsi="Arial" w:cs="Arial"/>
                      <w:sz w:val="18"/>
                      <w:szCs w:val="18"/>
                      <w:lang w:eastAsia="x-none"/>
                    </w:rPr>
                    <w:t xml:space="preserve"> x </w:t>
                  </w:r>
                  <w:proofErr w:type="spellStart"/>
                  <w:r w:rsidRPr="0085663E">
                    <w:rPr>
                      <w:rFonts w:ascii="Arial" w:hAnsi="Arial" w:cs="Arial"/>
                      <w:sz w:val="18"/>
                      <w:szCs w:val="18"/>
                      <w:lang w:eastAsia="x-none"/>
                    </w:rPr>
                    <w:t>CSSFintra</w:t>
                  </w:r>
                  <w:proofErr w:type="spellEnd"/>
                </w:p>
              </w:tc>
            </w:tr>
            <w:tr w:rsidR="00660ECA" w:rsidRPr="0085663E" w14:paraId="300F1B52" w14:textId="77777777" w:rsidTr="00715B0B">
              <w:tc>
                <w:tcPr>
                  <w:tcW w:w="25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94ADCA0"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DRX cycle≤ 320ms</w:t>
                  </w:r>
                </w:p>
              </w:tc>
              <w:tc>
                <w:tcPr>
                  <w:tcW w:w="38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FEABBB" w14:textId="77777777" w:rsidR="00660ECA" w:rsidRPr="0085663E" w:rsidRDefault="00660ECA" w:rsidP="00660ECA">
                  <w:pPr>
                    <w:jc w:val="both"/>
                    <w:rPr>
                      <w:rFonts w:ascii="Arial" w:hAnsi="Arial" w:cs="Arial"/>
                      <w:sz w:val="18"/>
                      <w:szCs w:val="18"/>
                      <w:lang w:eastAsia="x-none"/>
                    </w:rPr>
                  </w:pPr>
                  <w:proofErr w:type="gramStart"/>
                  <w:r w:rsidRPr="0085663E">
                    <w:rPr>
                      <w:rFonts w:ascii="Arial" w:hAnsi="Arial" w:cs="Arial"/>
                      <w:sz w:val="18"/>
                      <w:szCs w:val="18"/>
                      <w:lang w:eastAsia="x-none"/>
                    </w:rPr>
                    <w:t>ceil(</w:t>
                  </w:r>
                  <w:proofErr w:type="gramEnd"/>
                  <w:r w:rsidRPr="0085663E">
                    <w:rPr>
                      <w:rFonts w:ascii="Arial" w:hAnsi="Arial" w:cs="Arial"/>
                      <w:sz w:val="18"/>
                      <w:szCs w:val="18"/>
                      <w:lang w:eastAsia="x-none"/>
                    </w:rPr>
                    <w:t>5 x M2 ) x max(</w:t>
                  </w:r>
                  <w:proofErr w:type="spellStart"/>
                  <w:r w:rsidRPr="0085663E">
                    <w:rPr>
                      <w:rFonts w:ascii="Arial" w:hAnsi="Arial" w:cs="Arial"/>
                      <w:sz w:val="18"/>
                      <w:szCs w:val="18"/>
                      <w:lang w:eastAsia="x-none"/>
                    </w:rPr>
                    <w:t>measCycleSCell</w:t>
                  </w:r>
                  <w:proofErr w:type="spellEnd"/>
                  <w:r w:rsidRPr="0085663E">
                    <w:rPr>
                      <w:rFonts w:ascii="Arial" w:hAnsi="Arial" w:cs="Arial"/>
                      <w:sz w:val="18"/>
                      <w:szCs w:val="18"/>
                      <w:lang w:eastAsia="x-none"/>
                    </w:rPr>
                    <w:t xml:space="preserve">, DRX cycle)) x </w:t>
                  </w:r>
                  <w:proofErr w:type="spellStart"/>
                  <w:r w:rsidRPr="0085663E">
                    <w:rPr>
                      <w:rFonts w:ascii="Arial" w:hAnsi="Arial" w:cs="Arial"/>
                      <w:sz w:val="18"/>
                      <w:szCs w:val="18"/>
                      <w:lang w:eastAsia="x-none"/>
                    </w:rPr>
                    <w:t>CSSFintra</w:t>
                  </w:r>
                  <w:proofErr w:type="spellEnd"/>
                </w:p>
              </w:tc>
            </w:tr>
            <w:tr w:rsidR="00660ECA" w:rsidRPr="0085663E" w14:paraId="2B4842B9" w14:textId="77777777" w:rsidTr="00715B0B">
              <w:tc>
                <w:tcPr>
                  <w:tcW w:w="25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97F254"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DRX cycle&gt; 320ms</w:t>
                  </w:r>
                </w:p>
              </w:tc>
              <w:tc>
                <w:tcPr>
                  <w:tcW w:w="38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385CAE"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 xml:space="preserve">Y x </w:t>
                  </w:r>
                  <w:proofErr w:type="gramStart"/>
                  <w:r w:rsidRPr="0085663E">
                    <w:rPr>
                      <w:rFonts w:ascii="Arial" w:hAnsi="Arial" w:cs="Arial"/>
                      <w:sz w:val="18"/>
                      <w:szCs w:val="18"/>
                      <w:lang w:eastAsia="x-none"/>
                    </w:rPr>
                    <w:t>max(</w:t>
                  </w:r>
                  <w:proofErr w:type="spellStart"/>
                  <w:proofErr w:type="gramEnd"/>
                  <w:r w:rsidRPr="0085663E">
                    <w:rPr>
                      <w:rFonts w:ascii="Arial" w:hAnsi="Arial" w:cs="Arial"/>
                      <w:sz w:val="18"/>
                      <w:szCs w:val="18"/>
                      <w:lang w:eastAsia="x-none"/>
                    </w:rPr>
                    <w:t>measCycleSCell</w:t>
                  </w:r>
                  <w:proofErr w:type="spellEnd"/>
                  <w:r w:rsidRPr="0085663E">
                    <w:rPr>
                      <w:rFonts w:ascii="Arial" w:hAnsi="Arial" w:cs="Arial"/>
                      <w:sz w:val="18"/>
                      <w:szCs w:val="18"/>
                      <w:lang w:eastAsia="x-none"/>
                    </w:rPr>
                    <w:t xml:space="preserve">, DRX cycle) x </w:t>
                  </w:r>
                  <w:proofErr w:type="spellStart"/>
                  <w:r w:rsidRPr="0085663E">
                    <w:rPr>
                      <w:rFonts w:ascii="Arial" w:hAnsi="Arial" w:cs="Arial"/>
                      <w:sz w:val="18"/>
                      <w:szCs w:val="18"/>
                      <w:lang w:eastAsia="x-none"/>
                    </w:rPr>
                    <w:t>CSSFintra</w:t>
                  </w:r>
                  <w:proofErr w:type="spellEnd"/>
                </w:p>
              </w:tc>
            </w:tr>
            <w:tr w:rsidR="00660ECA" w:rsidRPr="0085663E" w14:paraId="5F0AC46E" w14:textId="77777777" w:rsidTr="00715B0B">
              <w:trPr>
                <w:trHeight w:val="546"/>
              </w:trPr>
              <w:tc>
                <w:tcPr>
                  <w:tcW w:w="637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347FF0"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lastRenderedPageBreak/>
                    <w:t xml:space="preserve">M2 = 1.5 if SMTC periodicity &gt; 40 </w:t>
                  </w:r>
                  <w:proofErr w:type="spellStart"/>
                  <w:r w:rsidRPr="0085663E">
                    <w:rPr>
                      <w:rFonts w:ascii="Arial" w:hAnsi="Arial" w:cs="Arial"/>
                      <w:sz w:val="18"/>
                      <w:szCs w:val="18"/>
                      <w:lang w:eastAsia="x-none"/>
                    </w:rPr>
                    <w:t>ms</w:t>
                  </w:r>
                  <w:proofErr w:type="spellEnd"/>
                  <w:r w:rsidRPr="0085663E">
                    <w:rPr>
                      <w:rFonts w:ascii="Arial" w:hAnsi="Arial" w:cs="Arial"/>
                      <w:sz w:val="18"/>
                      <w:szCs w:val="18"/>
                      <w:lang w:eastAsia="x-none"/>
                    </w:rPr>
                    <w:t>, otherwise M2=1</w:t>
                  </w:r>
                </w:p>
                <w:p w14:paraId="0F1CCDAB" w14:textId="77777777" w:rsidR="00660ECA" w:rsidRPr="0085663E" w:rsidRDefault="00660ECA" w:rsidP="00660ECA">
                  <w:pPr>
                    <w:jc w:val="both"/>
                    <w:rPr>
                      <w:rFonts w:ascii="Arial" w:hAnsi="Arial" w:cs="Arial"/>
                      <w:sz w:val="18"/>
                      <w:szCs w:val="18"/>
                      <w:lang w:eastAsia="x-none"/>
                    </w:rPr>
                  </w:pPr>
                  <w:r w:rsidRPr="0085663E">
                    <w:rPr>
                      <w:rFonts w:ascii="Arial" w:hAnsi="Arial" w:cs="Arial"/>
                      <w:sz w:val="18"/>
                      <w:szCs w:val="18"/>
                      <w:lang w:eastAsia="x-none"/>
                    </w:rPr>
                    <w:t>Y=3 when SMTC &lt;= 40ms, Y=5 when SMTC &gt; 40ms</w:t>
                  </w:r>
                </w:p>
              </w:tc>
            </w:tr>
          </w:tbl>
          <w:p w14:paraId="6F7B6759" w14:textId="22CF7717" w:rsidR="00660ECA" w:rsidRPr="0085663E" w:rsidRDefault="00660ECA" w:rsidP="00B520B0">
            <w:pPr>
              <w:numPr>
                <w:ilvl w:val="0"/>
                <w:numId w:val="42"/>
              </w:numPr>
              <w:tabs>
                <w:tab w:val="clear" w:pos="644"/>
              </w:tabs>
              <w:jc w:val="both"/>
              <w:rPr>
                <w:rFonts w:ascii="Arial" w:hAnsi="Arial" w:cs="Arial"/>
                <w:lang w:eastAsia="x-none"/>
              </w:rPr>
            </w:pPr>
            <w:r w:rsidRPr="0085663E">
              <w:rPr>
                <w:rFonts w:ascii="Arial" w:hAnsi="Arial" w:cs="Arial"/>
                <w:lang w:eastAsia="x-none"/>
              </w:rPr>
              <w:t xml:space="preserve">FFS whether Rel-16 </w:t>
            </w:r>
            <w:proofErr w:type="spellStart"/>
            <w:r w:rsidRPr="0085663E">
              <w:rPr>
                <w:rFonts w:ascii="Arial" w:hAnsi="Arial" w:cs="Arial"/>
                <w:lang w:eastAsia="x-none"/>
              </w:rPr>
              <w:t>Kp</w:t>
            </w:r>
            <w:proofErr w:type="spellEnd"/>
            <w:r w:rsidRPr="0085663E">
              <w:rPr>
                <w:rFonts w:ascii="Arial" w:hAnsi="Arial" w:cs="Arial"/>
                <w:lang w:eastAsia="x-none"/>
              </w:rPr>
              <w:t xml:space="preserve"> requirements modifications (if any) shall also apply for R17 HST</w:t>
            </w:r>
          </w:p>
        </w:tc>
      </w:tr>
    </w:tbl>
    <w:p w14:paraId="5FA65698" w14:textId="34B6106B" w:rsidR="00071BFB" w:rsidRPr="0085663E" w:rsidRDefault="00071BFB" w:rsidP="00071BFB">
      <w:pPr>
        <w:jc w:val="both"/>
        <w:rPr>
          <w:rFonts w:ascii="Arial" w:hAnsi="Arial" w:cs="Arial"/>
          <w:lang w:eastAsia="x-none"/>
        </w:rPr>
      </w:pPr>
    </w:p>
    <w:p w14:paraId="44C22AA7" w14:textId="379BCA60" w:rsidR="00F76ADD" w:rsidRPr="0085663E" w:rsidRDefault="00F76ADD" w:rsidP="00AF7FA5">
      <w:pPr>
        <w:jc w:val="both"/>
        <w:rPr>
          <w:rFonts w:ascii="Arial" w:hAnsi="Arial" w:cs="Arial"/>
          <w:b/>
          <w:i/>
        </w:rPr>
      </w:pPr>
      <w:r w:rsidRPr="0085663E">
        <w:rPr>
          <w:rFonts w:ascii="Arial" w:hAnsi="Arial" w:cs="Arial"/>
          <w:b/>
          <w:i/>
        </w:rPr>
        <w:t xml:space="preserve">Proposal 1: Agree to reuse PSS/SSS detection, time index detection and measurement period in R16 HST for activated </w:t>
      </w:r>
      <w:proofErr w:type="spellStart"/>
      <w:r w:rsidRPr="0085663E">
        <w:rPr>
          <w:rFonts w:ascii="Arial" w:hAnsi="Arial" w:cs="Arial"/>
          <w:b/>
          <w:i/>
        </w:rPr>
        <w:t>SCell</w:t>
      </w:r>
      <w:proofErr w:type="spellEnd"/>
      <w:r w:rsidRPr="0085663E">
        <w:rPr>
          <w:rFonts w:ascii="Arial" w:hAnsi="Arial" w:cs="Arial"/>
          <w:b/>
          <w:i/>
        </w:rPr>
        <w:t xml:space="preserve"> in R17 HST.</w:t>
      </w:r>
    </w:p>
    <w:p w14:paraId="75CFDB63" w14:textId="56DAB315" w:rsidR="00FC14AA" w:rsidRPr="0085663E" w:rsidRDefault="00F76ADD" w:rsidP="00071BFB">
      <w:pPr>
        <w:jc w:val="both"/>
        <w:rPr>
          <w:rFonts w:ascii="Arial" w:hAnsi="Arial" w:cs="Arial"/>
          <w:b/>
          <w:i/>
        </w:rPr>
      </w:pPr>
      <w:r w:rsidRPr="0085663E">
        <w:rPr>
          <w:rFonts w:ascii="Arial" w:hAnsi="Arial" w:cs="Arial"/>
          <w:b/>
          <w:i/>
        </w:rPr>
        <w:t xml:space="preserve">Proposal </w:t>
      </w:r>
      <w:r w:rsidR="00AF7FA5" w:rsidRPr="0085663E">
        <w:rPr>
          <w:rFonts w:ascii="Arial" w:hAnsi="Arial" w:cs="Arial"/>
          <w:b/>
          <w:i/>
        </w:rPr>
        <w:t>2</w:t>
      </w:r>
      <w:r w:rsidRPr="0085663E">
        <w:rPr>
          <w:rFonts w:ascii="Arial" w:hAnsi="Arial" w:cs="Arial"/>
          <w:b/>
          <w:i/>
        </w:rPr>
        <w:t xml:space="preserve">: Agree to enhance requirements on deactivated </w:t>
      </w:r>
      <w:proofErr w:type="spellStart"/>
      <w:r w:rsidRPr="0085663E">
        <w:rPr>
          <w:rFonts w:ascii="Arial" w:hAnsi="Arial" w:cs="Arial"/>
          <w:b/>
          <w:i/>
        </w:rPr>
        <w:t>SCell</w:t>
      </w:r>
      <w:proofErr w:type="spellEnd"/>
      <w:r w:rsidRPr="0085663E">
        <w:rPr>
          <w:rFonts w:ascii="Arial" w:hAnsi="Arial" w:cs="Arial"/>
          <w:b/>
          <w:i/>
        </w:rPr>
        <w:t xml:space="preserve"> in HST scenario can follow the similar rule as activated </w:t>
      </w:r>
      <w:proofErr w:type="spellStart"/>
      <w:r w:rsidRPr="0085663E">
        <w:rPr>
          <w:rFonts w:ascii="Arial" w:hAnsi="Arial" w:cs="Arial"/>
          <w:b/>
          <w:i/>
        </w:rPr>
        <w:t>SCell</w:t>
      </w:r>
      <w:proofErr w:type="spellEnd"/>
      <w:r w:rsidRPr="0085663E">
        <w:rPr>
          <w:rFonts w:ascii="Arial" w:hAnsi="Arial" w:cs="Arial"/>
          <w:b/>
          <w:i/>
        </w:rPr>
        <w:t xml:space="preserve">, </w:t>
      </w:r>
      <w:r w:rsidR="00AF7FA5" w:rsidRPr="0085663E">
        <w:rPr>
          <w:rFonts w:ascii="Arial" w:hAnsi="Arial" w:cs="Arial"/>
          <w:b/>
          <w:i/>
        </w:rPr>
        <w:t xml:space="preserve">M2 = 1.5 if SMTC periodicity &gt; 40 </w:t>
      </w:r>
      <w:proofErr w:type="spellStart"/>
      <w:r w:rsidR="00AF7FA5" w:rsidRPr="0085663E">
        <w:rPr>
          <w:rFonts w:ascii="Arial" w:hAnsi="Arial" w:cs="Arial"/>
          <w:b/>
          <w:i/>
        </w:rPr>
        <w:t>ms</w:t>
      </w:r>
      <w:proofErr w:type="spellEnd"/>
      <w:r w:rsidR="00AF7FA5" w:rsidRPr="0085663E">
        <w:rPr>
          <w:rFonts w:ascii="Arial" w:hAnsi="Arial" w:cs="Arial"/>
          <w:b/>
          <w:i/>
        </w:rPr>
        <w:t>, otherwise M2=1, when DRX cycle≤ 320ms.</w:t>
      </w:r>
    </w:p>
    <w:p w14:paraId="15F5C47B" w14:textId="012D4970" w:rsidR="00071BFB" w:rsidRPr="0085663E" w:rsidRDefault="00D00F6A" w:rsidP="00F03501">
      <w:pPr>
        <w:jc w:val="both"/>
        <w:rPr>
          <w:rFonts w:ascii="Arial" w:hAnsi="Arial" w:cs="Arial"/>
          <w:lang w:eastAsia="x-none"/>
        </w:rPr>
      </w:pPr>
      <w:r w:rsidRPr="0085663E">
        <w:rPr>
          <w:rFonts w:ascii="Arial" w:hAnsi="Arial" w:cs="Arial"/>
          <w:lang w:eastAsia="x-none"/>
        </w:rPr>
        <w:t xml:space="preserve">In [2], There are </w:t>
      </w:r>
      <w:r w:rsidR="00116479" w:rsidRPr="0085663E">
        <w:rPr>
          <w:rFonts w:ascii="Arial" w:hAnsi="Arial" w:cs="Arial"/>
          <w:lang w:eastAsia="x-none"/>
        </w:rPr>
        <w:t>other requirements to be discussed in work item of HST with CA</w:t>
      </w:r>
      <w:r w:rsidR="003315EF" w:rsidRPr="0085663E">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660ECA" w:rsidRPr="0085663E" w14:paraId="655F63B4" w14:textId="77777777" w:rsidTr="00660ECA">
        <w:tc>
          <w:tcPr>
            <w:tcW w:w="10142" w:type="dxa"/>
          </w:tcPr>
          <w:p w14:paraId="3AD35811" w14:textId="77777777" w:rsidR="00660ECA" w:rsidRPr="0085663E" w:rsidRDefault="00660ECA" w:rsidP="00660ECA">
            <w:pPr>
              <w:jc w:val="both"/>
              <w:rPr>
                <w:rFonts w:ascii="Arial" w:hAnsi="Arial" w:cs="Arial"/>
                <w:lang w:eastAsia="x-none"/>
              </w:rPr>
            </w:pPr>
            <w:r w:rsidRPr="0085663E">
              <w:rPr>
                <w:rFonts w:ascii="Arial" w:hAnsi="Arial" w:cs="Arial"/>
                <w:lang w:eastAsia="x-none"/>
              </w:rPr>
              <w:t xml:space="preserve">Except the requirements related with </w:t>
            </w:r>
            <w:proofErr w:type="spellStart"/>
            <w:r w:rsidRPr="0085663E">
              <w:rPr>
                <w:rFonts w:ascii="Arial" w:hAnsi="Arial" w:cs="Arial"/>
                <w:lang w:eastAsia="x-none"/>
              </w:rPr>
              <w:t>Scell</w:t>
            </w:r>
            <w:proofErr w:type="spellEnd"/>
            <w:r w:rsidRPr="0085663E">
              <w:rPr>
                <w:rFonts w:ascii="Arial" w:hAnsi="Arial" w:cs="Arial"/>
                <w:lang w:eastAsia="x-none"/>
              </w:rPr>
              <w:t xml:space="preserve"> activation/deactivation, other requirements to be discussed in work item of HST with CA</w:t>
            </w:r>
          </w:p>
          <w:p w14:paraId="139C11B1" w14:textId="58E64570" w:rsidR="00660ECA" w:rsidRPr="0085663E" w:rsidRDefault="00660ECA" w:rsidP="00660ECA">
            <w:pPr>
              <w:jc w:val="both"/>
              <w:rPr>
                <w:rFonts w:ascii="Arial" w:hAnsi="Arial" w:cs="Arial"/>
                <w:lang w:eastAsia="x-none"/>
              </w:rPr>
            </w:pPr>
            <w:r w:rsidRPr="0085663E">
              <w:rPr>
                <w:rFonts w:ascii="Arial" w:hAnsi="Arial" w:cs="Arial"/>
                <w:lang w:eastAsia="x-none"/>
              </w:rPr>
              <w:t>Option 1: The requirements of timing, interruption, UL carrier RRC reconfiguration delay, link recovery (BFD/CBD), CSSF, Intra-frequency measurement, L1-RSRP measurement and measurement accuracy for L1-SINR measurement shall be further discussed in the work item of HST with CA.</w:t>
            </w:r>
          </w:p>
        </w:tc>
      </w:tr>
    </w:tbl>
    <w:p w14:paraId="62833B47" w14:textId="5A785BF6" w:rsidR="00660ECA" w:rsidRPr="0085663E" w:rsidRDefault="00660ECA" w:rsidP="00F03501">
      <w:pPr>
        <w:jc w:val="both"/>
        <w:rPr>
          <w:rFonts w:ascii="Arial" w:hAnsi="Arial" w:cs="Arial"/>
          <w:lang w:eastAsia="x-none"/>
        </w:rPr>
      </w:pPr>
    </w:p>
    <w:p w14:paraId="566CD797" w14:textId="55DC3334" w:rsidR="00A162AD" w:rsidRPr="0085663E" w:rsidRDefault="00A162AD" w:rsidP="00F03501">
      <w:pPr>
        <w:jc w:val="both"/>
        <w:rPr>
          <w:rFonts w:ascii="Arial" w:hAnsi="Arial" w:cs="Arial"/>
          <w:lang w:val="en-US" w:eastAsia="x-none"/>
        </w:rPr>
      </w:pPr>
      <w:r w:rsidRPr="0085663E">
        <w:rPr>
          <w:rFonts w:ascii="Arial" w:hAnsi="Arial" w:cs="Arial"/>
          <w:lang w:eastAsia="zh-CN"/>
        </w:rPr>
        <w:t>In</w:t>
      </w:r>
      <w:r w:rsidRPr="0085663E">
        <w:rPr>
          <w:rFonts w:ascii="Arial" w:hAnsi="Arial" w:cs="Arial"/>
          <w:lang w:eastAsia="x-none"/>
        </w:rPr>
        <w:t xml:space="preserve"> </w:t>
      </w:r>
      <w:r w:rsidRPr="0085663E">
        <w:rPr>
          <w:rFonts w:ascii="Arial" w:hAnsi="Arial" w:cs="Arial"/>
          <w:lang w:eastAsia="zh-CN"/>
        </w:rPr>
        <w:t xml:space="preserve">above requirements, </w:t>
      </w:r>
      <w:proofErr w:type="spellStart"/>
      <w:r w:rsidRPr="0085663E">
        <w:rPr>
          <w:rFonts w:ascii="Arial" w:hAnsi="Arial" w:cs="Arial"/>
          <w:b/>
        </w:rPr>
        <w:t>T</w:t>
      </w:r>
      <w:r w:rsidRPr="0085663E">
        <w:rPr>
          <w:rFonts w:ascii="Arial" w:hAnsi="Arial" w:cs="Arial"/>
          <w:b/>
          <w:vertAlign w:val="subscript"/>
        </w:rPr>
        <w:t>Evaluate_BFD_CSI</w:t>
      </w:r>
      <w:proofErr w:type="spellEnd"/>
      <w:r w:rsidRPr="0085663E">
        <w:rPr>
          <w:rFonts w:ascii="Arial" w:hAnsi="Arial" w:cs="Arial"/>
          <w:b/>
          <w:vertAlign w:val="subscript"/>
        </w:rPr>
        <w:t xml:space="preserve">-RS </w:t>
      </w:r>
      <w:r w:rsidRPr="0085663E">
        <w:rPr>
          <w:rFonts w:ascii="Arial" w:hAnsi="Arial" w:cs="Arial"/>
          <w:lang w:eastAsia="zh-CN"/>
        </w:rPr>
        <w:t xml:space="preserve">is related with </w:t>
      </w:r>
      <w:proofErr w:type="spellStart"/>
      <w:r w:rsidRPr="0085663E">
        <w:rPr>
          <w:rFonts w:ascii="Arial" w:hAnsi="Arial" w:cs="Arial"/>
          <w:lang w:eastAsia="zh-CN"/>
        </w:rPr>
        <w:t>Scel</w:t>
      </w:r>
      <w:r w:rsidR="000571D0" w:rsidRPr="0085663E">
        <w:rPr>
          <w:rFonts w:ascii="Arial" w:hAnsi="Arial" w:cs="Arial"/>
          <w:lang w:eastAsia="zh-CN"/>
        </w:rPr>
        <w:t>l</w:t>
      </w:r>
      <w:proofErr w:type="spellEnd"/>
      <w:r w:rsidR="000571D0" w:rsidRPr="0085663E">
        <w:rPr>
          <w:rFonts w:ascii="Arial" w:hAnsi="Arial" w:cs="Arial"/>
          <w:lang w:eastAsia="zh-CN"/>
        </w:rPr>
        <w:t xml:space="preserve"> which need to be enhanced in HST scenario. Currently, in TR 38.133</w:t>
      </w:r>
      <w:r w:rsidR="000571D0" w:rsidRPr="0085663E">
        <w:rPr>
          <w:rFonts w:ascii="Arial" w:hAnsi="Arial" w:cs="Arial"/>
          <w:lang w:val="en-US" w:eastAsia="zh-CN"/>
        </w:rPr>
        <w:t>:</w:t>
      </w:r>
    </w:p>
    <w:p w14:paraId="1B80A27F" w14:textId="77777777" w:rsidR="0070095C" w:rsidRPr="0085663E" w:rsidRDefault="0070095C" w:rsidP="0070095C">
      <w:pPr>
        <w:keepNext/>
        <w:keepLines/>
        <w:spacing w:before="60"/>
        <w:jc w:val="center"/>
        <w:rPr>
          <w:rFonts w:ascii="Arial" w:hAnsi="Arial" w:cs="Arial"/>
          <w:b/>
        </w:rPr>
      </w:pPr>
      <w:r w:rsidRPr="0085663E">
        <w:rPr>
          <w:rFonts w:ascii="Arial" w:hAnsi="Arial" w:cs="Arial"/>
          <w:b/>
        </w:rPr>
        <w:t xml:space="preserve">Table 8.5.3.2-1: Evaluation period </w:t>
      </w:r>
      <w:proofErr w:type="spellStart"/>
      <w:r w:rsidRPr="0085663E">
        <w:rPr>
          <w:rFonts w:ascii="Arial" w:hAnsi="Arial" w:cs="Arial"/>
          <w:b/>
        </w:rPr>
        <w:t>T</w:t>
      </w:r>
      <w:r w:rsidRPr="0085663E">
        <w:rPr>
          <w:rFonts w:ascii="Arial" w:hAnsi="Arial" w:cs="Arial"/>
          <w:b/>
          <w:vertAlign w:val="subscript"/>
        </w:rPr>
        <w:t>Evaluate_BFD_CSI</w:t>
      </w:r>
      <w:proofErr w:type="spellEnd"/>
      <w:r w:rsidRPr="0085663E">
        <w:rPr>
          <w:rFonts w:ascii="Arial" w:hAnsi="Arial" w:cs="Arial"/>
          <w:b/>
          <w:vertAlign w:val="subscript"/>
        </w:rPr>
        <w:t>-RS</w:t>
      </w:r>
      <w:r w:rsidRPr="0085663E">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095C" w:rsidRPr="0085663E" w14:paraId="0504C1EE" w14:textId="77777777" w:rsidTr="002C3574">
        <w:trPr>
          <w:jc w:val="center"/>
        </w:trPr>
        <w:tc>
          <w:tcPr>
            <w:tcW w:w="2035" w:type="dxa"/>
            <w:tcBorders>
              <w:top w:val="single" w:sz="4" w:space="0" w:color="auto"/>
              <w:left w:val="single" w:sz="4" w:space="0" w:color="auto"/>
              <w:bottom w:val="single" w:sz="4" w:space="0" w:color="auto"/>
              <w:right w:val="single" w:sz="4" w:space="0" w:color="auto"/>
            </w:tcBorders>
            <w:hideMark/>
          </w:tcPr>
          <w:p w14:paraId="30E695C3" w14:textId="77777777" w:rsidR="0070095C" w:rsidRPr="0085663E" w:rsidRDefault="0070095C" w:rsidP="0070095C">
            <w:pPr>
              <w:keepNext/>
              <w:keepLines/>
              <w:spacing w:after="0"/>
              <w:jc w:val="center"/>
              <w:rPr>
                <w:rFonts w:ascii="Arial" w:hAnsi="Arial" w:cs="Arial"/>
                <w:b/>
                <w:sz w:val="18"/>
              </w:rPr>
            </w:pPr>
            <w:r w:rsidRPr="0085663E">
              <w:rPr>
                <w:rFonts w:ascii="Arial" w:hAnsi="Arial" w:cs="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0C3973" w14:textId="77777777" w:rsidR="0070095C" w:rsidRPr="0085663E" w:rsidRDefault="0070095C" w:rsidP="0070095C">
            <w:pPr>
              <w:keepNext/>
              <w:keepLines/>
              <w:spacing w:after="0"/>
              <w:jc w:val="center"/>
              <w:rPr>
                <w:rFonts w:ascii="Arial" w:hAnsi="Arial" w:cs="Arial"/>
                <w:b/>
                <w:sz w:val="18"/>
              </w:rPr>
            </w:pPr>
            <w:proofErr w:type="spellStart"/>
            <w:r w:rsidRPr="0085663E">
              <w:rPr>
                <w:rFonts w:ascii="Arial" w:hAnsi="Arial" w:cs="Arial"/>
                <w:b/>
                <w:sz w:val="18"/>
              </w:rPr>
              <w:t>T</w:t>
            </w:r>
            <w:r w:rsidRPr="0085663E">
              <w:rPr>
                <w:rFonts w:ascii="Arial" w:hAnsi="Arial" w:cs="Arial"/>
                <w:b/>
                <w:sz w:val="18"/>
                <w:vertAlign w:val="subscript"/>
              </w:rPr>
              <w:t>Evaluate_BFD_CSI</w:t>
            </w:r>
            <w:proofErr w:type="spellEnd"/>
            <w:r w:rsidRPr="0085663E">
              <w:rPr>
                <w:rFonts w:ascii="Arial" w:hAnsi="Arial" w:cs="Arial"/>
                <w:b/>
                <w:sz w:val="18"/>
                <w:vertAlign w:val="subscript"/>
              </w:rPr>
              <w:t>-RS</w:t>
            </w:r>
            <w:r w:rsidRPr="0085663E">
              <w:rPr>
                <w:rFonts w:ascii="Arial" w:hAnsi="Arial" w:cs="Arial"/>
                <w:b/>
                <w:sz w:val="18"/>
              </w:rPr>
              <w:t xml:space="preserve"> (</w:t>
            </w:r>
            <w:proofErr w:type="spellStart"/>
            <w:r w:rsidRPr="0085663E">
              <w:rPr>
                <w:rFonts w:ascii="Arial" w:hAnsi="Arial" w:cs="Arial"/>
                <w:b/>
                <w:sz w:val="18"/>
              </w:rPr>
              <w:t>ms</w:t>
            </w:r>
            <w:proofErr w:type="spellEnd"/>
            <w:r w:rsidRPr="0085663E">
              <w:rPr>
                <w:rFonts w:ascii="Arial" w:hAnsi="Arial" w:cs="Arial"/>
                <w:b/>
                <w:sz w:val="18"/>
              </w:rPr>
              <w:t xml:space="preserve">) </w:t>
            </w:r>
          </w:p>
        </w:tc>
      </w:tr>
      <w:tr w:rsidR="0070095C" w:rsidRPr="0085663E" w14:paraId="1736492B" w14:textId="77777777" w:rsidTr="002C3574">
        <w:trPr>
          <w:jc w:val="center"/>
        </w:trPr>
        <w:tc>
          <w:tcPr>
            <w:tcW w:w="2035" w:type="dxa"/>
            <w:tcBorders>
              <w:top w:val="single" w:sz="4" w:space="0" w:color="auto"/>
              <w:left w:val="single" w:sz="4" w:space="0" w:color="auto"/>
              <w:bottom w:val="single" w:sz="4" w:space="0" w:color="auto"/>
              <w:right w:val="single" w:sz="4" w:space="0" w:color="auto"/>
            </w:tcBorders>
            <w:hideMark/>
          </w:tcPr>
          <w:p w14:paraId="22907013" w14:textId="77777777" w:rsidR="0070095C" w:rsidRPr="0085663E" w:rsidRDefault="0070095C" w:rsidP="0070095C">
            <w:pPr>
              <w:keepNext/>
              <w:keepLines/>
              <w:spacing w:after="0"/>
              <w:jc w:val="center"/>
              <w:rPr>
                <w:rFonts w:ascii="Arial" w:hAnsi="Arial" w:cs="Arial"/>
                <w:sz w:val="18"/>
              </w:rPr>
            </w:pPr>
            <w:r w:rsidRPr="0085663E">
              <w:rPr>
                <w:rFonts w:ascii="Arial" w:hAnsi="Arial" w:cs="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A284D9D" w14:textId="77777777" w:rsidR="0070095C" w:rsidRPr="0085663E" w:rsidRDefault="0070095C" w:rsidP="0070095C">
            <w:pPr>
              <w:keepNext/>
              <w:keepLines/>
              <w:spacing w:after="0"/>
              <w:jc w:val="center"/>
              <w:rPr>
                <w:rFonts w:ascii="Arial" w:hAnsi="Arial" w:cs="Arial"/>
                <w:sz w:val="18"/>
              </w:rPr>
            </w:pPr>
            <w:proofErr w:type="gramStart"/>
            <w:r w:rsidRPr="0085663E">
              <w:rPr>
                <w:rFonts w:ascii="Arial" w:hAnsi="Arial" w:cs="Arial"/>
                <w:sz w:val="18"/>
              </w:rPr>
              <w:t>Max(</w:t>
            </w:r>
            <w:proofErr w:type="gramEnd"/>
            <w:r w:rsidRPr="0085663E">
              <w:rPr>
                <w:rFonts w:ascii="Arial" w:hAnsi="Arial" w:cs="Arial"/>
                <w:sz w:val="18"/>
              </w:rPr>
              <w:t>50, [M</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szCs w:val="18"/>
              </w:rPr>
              <w:t xml:space="preserve"> </w:t>
            </w:r>
            <w:r w:rsidRPr="0085663E">
              <w:rPr>
                <w:rFonts w:ascii="Arial" w:hAnsi="Arial" w:cs="Arial"/>
                <w:sz w:val="18"/>
              </w:rPr>
              <w:t xml:space="preserve">P </w:t>
            </w:r>
            <w:r w:rsidRPr="0085663E">
              <w:rPr>
                <w:rFonts w:ascii="Arial" w:hAnsi="Arial" w:cs="Arial"/>
                <w:sz w:val="18"/>
                <w:szCs w:val="18"/>
              </w:rPr>
              <w:sym w:font="Symbol" w:char="F0B4"/>
            </w:r>
            <w:r w:rsidRPr="0085663E">
              <w:rPr>
                <w:rFonts w:ascii="Arial" w:hAnsi="Arial" w:cs="Arial"/>
                <w:sz w:val="18"/>
              </w:rPr>
              <w:t xml:space="preserve"> P</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rPr>
              <w:t xml:space="preserve"> T</w:t>
            </w:r>
            <w:r w:rsidRPr="0085663E">
              <w:rPr>
                <w:rFonts w:ascii="Arial" w:hAnsi="Arial" w:cs="Arial"/>
                <w:sz w:val="18"/>
                <w:vertAlign w:val="subscript"/>
              </w:rPr>
              <w:t>CSI-RS</w:t>
            </w:r>
            <w:r w:rsidRPr="0085663E">
              <w:rPr>
                <w:rFonts w:ascii="Arial" w:hAnsi="Arial" w:cs="Arial"/>
                <w:sz w:val="18"/>
              </w:rPr>
              <w:t>)</w:t>
            </w:r>
          </w:p>
        </w:tc>
      </w:tr>
      <w:tr w:rsidR="0070095C" w:rsidRPr="0085663E" w14:paraId="749A1FC1" w14:textId="77777777" w:rsidTr="002C3574">
        <w:trPr>
          <w:jc w:val="center"/>
        </w:trPr>
        <w:tc>
          <w:tcPr>
            <w:tcW w:w="2035" w:type="dxa"/>
            <w:tcBorders>
              <w:top w:val="single" w:sz="4" w:space="0" w:color="auto"/>
              <w:left w:val="single" w:sz="4" w:space="0" w:color="auto"/>
              <w:bottom w:val="single" w:sz="4" w:space="0" w:color="auto"/>
              <w:right w:val="single" w:sz="4" w:space="0" w:color="auto"/>
            </w:tcBorders>
            <w:hideMark/>
          </w:tcPr>
          <w:p w14:paraId="18A1B4E4" w14:textId="77777777" w:rsidR="0070095C" w:rsidRPr="0085663E" w:rsidRDefault="0070095C" w:rsidP="0070095C">
            <w:pPr>
              <w:keepNext/>
              <w:keepLines/>
              <w:spacing w:after="0"/>
              <w:jc w:val="center"/>
              <w:rPr>
                <w:rFonts w:ascii="Arial" w:hAnsi="Arial" w:cs="Arial"/>
                <w:sz w:val="18"/>
              </w:rPr>
            </w:pPr>
            <w:r w:rsidRPr="0085663E">
              <w:rPr>
                <w:rFonts w:ascii="Arial" w:hAnsi="Arial" w:cs="Arial"/>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EA54022" w14:textId="77777777" w:rsidR="0070095C" w:rsidRPr="0085663E" w:rsidRDefault="0070095C" w:rsidP="0070095C">
            <w:pPr>
              <w:keepNext/>
              <w:keepLines/>
              <w:spacing w:after="0"/>
              <w:jc w:val="center"/>
              <w:rPr>
                <w:rFonts w:ascii="Arial" w:hAnsi="Arial" w:cs="Arial"/>
                <w:sz w:val="18"/>
              </w:rPr>
            </w:pPr>
            <w:proofErr w:type="gramStart"/>
            <w:r w:rsidRPr="0085663E">
              <w:rPr>
                <w:rFonts w:ascii="Arial" w:hAnsi="Arial" w:cs="Arial"/>
                <w:sz w:val="18"/>
              </w:rPr>
              <w:t>Max(</w:t>
            </w:r>
            <w:proofErr w:type="gramEnd"/>
            <w:r w:rsidRPr="0085663E">
              <w:rPr>
                <w:rFonts w:ascii="Arial" w:hAnsi="Arial" w:cs="Arial"/>
                <w:sz w:val="18"/>
              </w:rPr>
              <w:t>50, [1.5 × M</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szCs w:val="18"/>
              </w:rPr>
              <w:t xml:space="preserve"> </w:t>
            </w:r>
            <w:r w:rsidRPr="0085663E">
              <w:rPr>
                <w:rFonts w:ascii="Arial" w:hAnsi="Arial" w:cs="Arial"/>
                <w:sz w:val="18"/>
              </w:rPr>
              <w:t xml:space="preserve">P </w:t>
            </w:r>
            <w:r w:rsidRPr="0085663E">
              <w:rPr>
                <w:rFonts w:ascii="Arial" w:hAnsi="Arial" w:cs="Arial"/>
                <w:sz w:val="18"/>
                <w:szCs w:val="18"/>
              </w:rPr>
              <w:sym w:font="Symbol" w:char="F0B4"/>
            </w:r>
            <w:r w:rsidRPr="0085663E">
              <w:rPr>
                <w:rFonts w:ascii="Arial" w:hAnsi="Arial" w:cs="Arial"/>
                <w:sz w:val="18"/>
              </w:rPr>
              <w:t xml:space="preserve"> P</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szCs w:val="18"/>
              </w:rPr>
              <w:t xml:space="preserve"> </w:t>
            </w:r>
            <w:r w:rsidRPr="0085663E">
              <w:rPr>
                <w:rFonts w:ascii="Arial" w:hAnsi="Arial" w:cs="Arial"/>
                <w:sz w:val="18"/>
              </w:rPr>
              <w:t>Max(T</w:t>
            </w:r>
            <w:r w:rsidRPr="0085663E">
              <w:rPr>
                <w:rFonts w:ascii="Arial" w:hAnsi="Arial" w:cs="Arial"/>
                <w:sz w:val="18"/>
                <w:vertAlign w:val="subscript"/>
              </w:rPr>
              <w:t>DRX</w:t>
            </w:r>
            <w:r w:rsidRPr="0085663E">
              <w:rPr>
                <w:rFonts w:ascii="Arial" w:hAnsi="Arial" w:cs="Arial"/>
                <w:sz w:val="18"/>
              </w:rPr>
              <w:t>, T</w:t>
            </w:r>
            <w:r w:rsidRPr="0085663E">
              <w:rPr>
                <w:rFonts w:ascii="Arial" w:hAnsi="Arial" w:cs="Arial"/>
                <w:sz w:val="18"/>
                <w:vertAlign w:val="subscript"/>
              </w:rPr>
              <w:t>CSI-RS</w:t>
            </w:r>
            <w:r w:rsidRPr="0085663E">
              <w:rPr>
                <w:rFonts w:ascii="Arial" w:hAnsi="Arial" w:cs="Arial"/>
                <w:sz w:val="18"/>
              </w:rPr>
              <w:t>))</w:t>
            </w:r>
          </w:p>
        </w:tc>
      </w:tr>
      <w:tr w:rsidR="0070095C" w:rsidRPr="0085663E" w14:paraId="13746CAE" w14:textId="77777777" w:rsidTr="002C3574">
        <w:trPr>
          <w:jc w:val="center"/>
        </w:trPr>
        <w:tc>
          <w:tcPr>
            <w:tcW w:w="2035" w:type="dxa"/>
            <w:tcBorders>
              <w:top w:val="single" w:sz="4" w:space="0" w:color="auto"/>
              <w:left w:val="single" w:sz="4" w:space="0" w:color="auto"/>
              <w:bottom w:val="single" w:sz="4" w:space="0" w:color="auto"/>
              <w:right w:val="single" w:sz="4" w:space="0" w:color="auto"/>
            </w:tcBorders>
            <w:hideMark/>
          </w:tcPr>
          <w:p w14:paraId="57C13349" w14:textId="77777777" w:rsidR="0070095C" w:rsidRPr="0085663E" w:rsidRDefault="0070095C" w:rsidP="0070095C">
            <w:pPr>
              <w:keepNext/>
              <w:keepLines/>
              <w:spacing w:after="0"/>
              <w:jc w:val="center"/>
              <w:rPr>
                <w:rFonts w:ascii="Arial" w:hAnsi="Arial" w:cs="Arial"/>
                <w:sz w:val="18"/>
              </w:rPr>
            </w:pPr>
            <w:r w:rsidRPr="0085663E">
              <w:rPr>
                <w:rFonts w:ascii="Arial" w:hAnsi="Arial" w:cs="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D9613F" w14:textId="77777777" w:rsidR="0070095C" w:rsidRPr="0085663E" w:rsidRDefault="0070095C" w:rsidP="0070095C">
            <w:pPr>
              <w:keepNext/>
              <w:keepLines/>
              <w:spacing w:after="0"/>
              <w:jc w:val="center"/>
              <w:rPr>
                <w:rFonts w:ascii="Arial" w:hAnsi="Arial" w:cs="Arial"/>
                <w:sz w:val="18"/>
              </w:rPr>
            </w:pPr>
            <w:r w:rsidRPr="0085663E">
              <w:rPr>
                <w:rFonts w:ascii="Arial" w:hAnsi="Arial" w:cs="Arial"/>
                <w:sz w:val="18"/>
              </w:rPr>
              <w:t>[M</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szCs w:val="18"/>
              </w:rPr>
              <w:t xml:space="preserve"> </w:t>
            </w:r>
            <w:r w:rsidRPr="0085663E">
              <w:rPr>
                <w:rFonts w:ascii="Arial" w:hAnsi="Arial" w:cs="Arial"/>
                <w:sz w:val="18"/>
              </w:rPr>
              <w:t xml:space="preserve">P </w:t>
            </w:r>
            <w:r w:rsidRPr="0085663E">
              <w:rPr>
                <w:rFonts w:ascii="Arial" w:hAnsi="Arial" w:cs="Arial"/>
                <w:sz w:val="18"/>
                <w:szCs w:val="18"/>
              </w:rPr>
              <w:sym w:font="Symbol" w:char="F0B4"/>
            </w:r>
            <w:r w:rsidRPr="0085663E">
              <w:rPr>
                <w:rFonts w:ascii="Arial" w:hAnsi="Arial" w:cs="Arial"/>
                <w:sz w:val="18"/>
              </w:rPr>
              <w:t xml:space="preserve"> P</w:t>
            </w:r>
            <w:r w:rsidRPr="0085663E">
              <w:rPr>
                <w:rFonts w:ascii="Arial" w:hAnsi="Arial" w:cs="Arial"/>
                <w:sz w:val="18"/>
                <w:vertAlign w:val="subscript"/>
              </w:rPr>
              <w:t>BFD</w:t>
            </w:r>
            <w:r w:rsidRPr="0085663E">
              <w:rPr>
                <w:rFonts w:ascii="Arial" w:hAnsi="Arial" w:cs="Arial"/>
                <w:sz w:val="18"/>
              </w:rPr>
              <w:t xml:space="preserve">] </w:t>
            </w:r>
            <w:r w:rsidRPr="0085663E">
              <w:rPr>
                <w:rFonts w:ascii="Arial" w:hAnsi="Arial" w:cs="Arial"/>
                <w:sz w:val="18"/>
                <w:szCs w:val="18"/>
              </w:rPr>
              <w:sym w:font="Symbol" w:char="F0B4"/>
            </w:r>
            <w:r w:rsidRPr="0085663E">
              <w:rPr>
                <w:rFonts w:ascii="Arial" w:hAnsi="Arial" w:cs="Arial"/>
                <w:sz w:val="18"/>
              </w:rPr>
              <w:t xml:space="preserve"> T</w:t>
            </w:r>
            <w:r w:rsidRPr="0085663E">
              <w:rPr>
                <w:rFonts w:ascii="Arial" w:hAnsi="Arial" w:cs="Arial"/>
                <w:sz w:val="18"/>
                <w:vertAlign w:val="subscript"/>
              </w:rPr>
              <w:t>DRX</w:t>
            </w:r>
          </w:p>
        </w:tc>
      </w:tr>
      <w:tr w:rsidR="0070095C" w:rsidRPr="0085663E" w14:paraId="09021D63" w14:textId="77777777" w:rsidTr="002C35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7A0AED" w14:textId="77777777" w:rsidR="0070095C" w:rsidRPr="0085663E" w:rsidRDefault="0070095C" w:rsidP="0070095C">
            <w:pPr>
              <w:keepNext/>
              <w:keepLines/>
              <w:spacing w:after="0"/>
              <w:ind w:left="851" w:hanging="851"/>
              <w:rPr>
                <w:rFonts w:ascii="Arial" w:hAnsi="Arial" w:cs="Arial"/>
                <w:sz w:val="18"/>
              </w:rPr>
            </w:pPr>
            <w:r w:rsidRPr="0085663E">
              <w:rPr>
                <w:rFonts w:ascii="Arial" w:hAnsi="Arial" w:cs="Arial"/>
                <w:sz w:val="18"/>
              </w:rPr>
              <w:t>Note:</w:t>
            </w:r>
            <w:r w:rsidRPr="0085663E">
              <w:rPr>
                <w:rFonts w:ascii="Arial" w:hAnsi="Arial" w:cs="Arial"/>
                <w:sz w:val="28"/>
              </w:rPr>
              <w:tab/>
            </w:r>
            <w:r w:rsidRPr="0085663E">
              <w:rPr>
                <w:rFonts w:ascii="Arial" w:hAnsi="Arial" w:cs="Arial"/>
                <w:sz w:val="18"/>
              </w:rPr>
              <w:t>T</w:t>
            </w:r>
            <w:r w:rsidRPr="0085663E">
              <w:rPr>
                <w:rFonts w:ascii="Arial" w:hAnsi="Arial" w:cs="Arial"/>
                <w:sz w:val="18"/>
                <w:vertAlign w:val="subscript"/>
              </w:rPr>
              <w:t>CSI-RS</w:t>
            </w:r>
            <w:r w:rsidRPr="0085663E">
              <w:rPr>
                <w:rFonts w:ascii="Arial" w:hAnsi="Arial" w:cs="Arial"/>
                <w:sz w:val="18"/>
              </w:rPr>
              <w:t xml:space="preserve"> is the periodicity of CSI-RS resource in the set </w:t>
            </w:r>
            <w:r w:rsidRPr="0085663E">
              <w:rPr>
                <w:rFonts w:ascii="Arial" w:hAnsi="Arial" w:cs="Arial"/>
                <w:iCs/>
                <w:noProof/>
                <w:position w:val="-10"/>
                <w:sz w:val="18"/>
                <w:lang w:eastAsia="zh-CN"/>
              </w:rPr>
              <w:drawing>
                <wp:inline distT="0" distB="0" distL="0" distR="0" wp14:anchorId="312E1909" wp14:editId="50833F5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5663E">
              <w:rPr>
                <w:rFonts w:ascii="Arial" w:hAnsi="Arial" w:cs="Arial"/>
                <w:sz w:val="18"/>
              </w:rPr>
              <w:t>. T</w:t>
            </w:r>
            <w:r w:rsidRPr="0085663E">
              <w:rPr>
                <w:rFonts w:ascii="Arial" w:hAnsi="Arial" w:cs="Arial"/>
                <w:sz w:val="18"/>
                <w:vertAlign w:val="subscript"/>
              </w:rPr>
              <w:t>DRX</w:t>
            </w:r>
            <w:r w:rsidRPr="0085663E">
              <w:rPr>
                <w:rFonts w:ascii="Arial" w:hAnsi="Arial" w:cs="Arial"/>
                <w:sz w:val="18"/>
              </w:rPr>
              <w:t xml:space="preserve"> is the DRX cycle length.</w:t>
            </w:r>
          </w:p>
        </w:tc>
      </w:tr>
    </w:tbl>
    <w:p w14:paraId="444F2630" w14:textId="77777777" w:rsidR="0070095C" w:rsidRPr="0085663E" w:rsidRDefault="0070095C" w:rsidP="0070095C">
      <w:pPr>
        <w:numPr>
          <w:ilvl w:val="1"/>
          <w:numId w:val="45"/>
        </w:numPr>
        <w:rPr>
          <w:rFonts w:ascii="Arial" w:eastAsia="?? ??" w:hAnsi="Arial" w:cs="Arial"/>
          <w:lang w:val="sv-SE"/>
        </w:rPr>
      </w:pPr>
      <w:r w:rsidRPr="0085663E">
        <w:rPr>
          <w:rFonts w:ascii="Arial" w:eastAsia="?? ??" w:hAnsi="Arial" w:cs="Arial"/>
        </w:rPr>
        <w:t>M</w:t>
      </w:r>
      <w:r w:rsidRPr="0085663E">
        <w:rPr>
          <w:rFonts w:ascii="Arial" w:eastAsia="?? ??" w:hAnsi="Arial" w:cs="Arial"/>
          <w:vertAlign w:val="subscript"/>
        </w:rPr>
        <w:t>BFD</w:t>
      </w:r>
      <w:r w:rsidRPr="0085663E">
        <w:rPr>
          <w:rFonts w:ascii="Arial" w:eastAsia="?? ??" w:hAnsi="Arial" w:cs="Arial"/>
        </w:rPr>
        <w:t>=10</w:t>
      </w:r>
    </w:p>
    <w:p w14:paraId="35FCA477" w14:textId="77777777" w:rsidR="0070095C" w:rsidRPr="0085663E" w:rsidRDefault="0070095C" w:rsidP="0070095C">
      <w:pPr>
        <w:numPr>
          <w:ilvl w:val="1"/>
          <w:numId w:val="45"/>
        </w:numPr>
        <w:rPr>
          <w:rFonts w:ascii="Arial" w:eastAsia="?? ??" w:hAnsi="Arial" w:cs="Arial"/>
          <w:lang w:val="sv-SE"/>
        </w:rPr>
      </w:pPr>
      <w:r w:rsidRPr="0085663E">
        <w:rPr>
          <w:rFonts w:ascii="Arial" w:eastAsia="?? ??" w:hAnsi="Arial" w:cs="Arial"/>
        </w:rPr>
        <w:t>P</w:t>
      </w:r>
      <w:r w:rsidRPr="0085663E">
        <w:rPr>
          <w:rFonts w:ascii="Arial" w:eastAsia="?? ??" w:hAnsi="Arial" w:cs="Arial"/>
          <w:vertAlign w:val="subscript"/>
        </w:rPr>
        <w:t>BFD</w:t>
      </w:r>
      <w:r w:rsidRPr="0085663E">
        <w:rPr>
          <w:rFonts w:ascii="Arial" w:eastAsia="?? ??" w:hAnsi="Arial" w:cs="Arial"/>
        </w:rPr>
        <w:t>: see below</w:t>
      </w:r>
    </w:p>
    <w:tbl>
      <w:tblPr>
        <w:tblStyle w:val="TableGrid"/>
        <w:tblW w:w="8027" w:type="dxa"/>
        <w:jc w:val="center"/>
        <w:tblLook w:val="0420" w:firstRow="1" w:lastRow="0" w:firstColumn="0" w:lastColumn="0" w:noHBand="0" w:noVBand="1"/>
      </w:tblPr>
      <w:tblGrid>
        <w:gridCol w:w="1413"/>
        <w:gridCol w:w="1701"/>
        <w:gridCol w:w="1614"/>
        <w:gridCol w:w="1645"/>
        <w:gridCol w:w="1646"/>
        <w:gridCol w:w="8"/>
      </w:tblGrid>
      <w:tr w:rsidR="0070095C" w:rsidRPr="0085663E" w14:paraId="4D346CDD" w14:textId="77777777" w:rsidTr="0070095C">
        <w:trPr>
          <w:gridAfter w:val="1"/>
          <w:wAfter w:w="8" w:type="dxa"/>
          <w:trHeight w:val="154"/>
          <w:jc w:val="center"/>
        </w:trPr>
        <w:tc>
          <w:tcPr>
            <w:tcW w:w="1413" w:type="dxa"/>
            <w:hideMark/>
          </w:tcPr>
          <w:p w14:paraId="2D077C07" w14:textId="77777777" w:rsidR="0070095C" w:rsidRPr="0085663E" w:rsidRDefault="0070095C" w:rsidP="0070095C">
            <w:pPr>
              <w:keepNext/>
              <w:keepLines/>
              <w:spacing w:after="0"/>
              <w:jc w:val="center"/>
              <w:rPr>
                <w:rFonts w:ascii="Arial" w:eastAsia="SimSun" w:hAnsi="Arial" w:cs="Arial"/>
                <w:sz w:val="18"/>
              </w:rPr>
            </w:pPr>
          </w:p>
        </w:tc>
        <w:tc>
          <w:tcPr>
            <w:tcW w:w="1701" w:type="dxa"/>
            <w:hideMark/>
          </w:tcPr>
          <w:p w14:paraId="132DDDB4"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EN-DC</w:t>
            </w:r>
          </w:p>
        </w:tc>
        <w:tc>
          <w:tcPr>
            <w:tcW w:w="1614" w:type="dxa"/>
            <w:hideMark/>
          </w:tcPr>
          <w:p w14:paraId="619F0EF7"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NE-DC</w:t>
            </w:r>
          </w:p>
        </w:tc>
        <w:tc>
          <w:tcPr>
            <w:tcW w:w="1645" w:type="dxa"/>
            <w:hideMark/>
          </w:tcPr>
          <w:p w14:paraId="2E0E0BFF"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SA</w:t>
            </w:r>
          </w:p>
        </w:tc>
        <w:tc>
          <w:tcPr>
            <w:tcW w:w="1646" w:type="dxa"/>
            <w:hideMark/>
          </w:tcPr>
          <w:p w14:paraId="6BEF0F8C"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NR-DC</w:t>
            </w:r>
          </w:p>
        </w:tc>
      </w:tr>
      <w:tr w:rsidR="0070095C" w:rsidRPr="0085663E" w14:paraId="5B676864" w14:textId="77777777" w:rsidTr="0070095C">
        <w:trPr>
          <w:gridAfter w:val="1"/>
          <w:wAfter w:w="8" w:type="dxa"/>
          <w:trHeight w:val="83"/>
          <w:jc w:val="center"/>
        </w:trPr>
        <w:tc>
          <w:tcPr>
            <w:tcW w:w="1413" w:type="dxa"/>
            <w:hideMark/>
          </w:tcPr>
          <w:p w14:paraId="6F412FA0" w14:textId="77777777" w:rsidR="0070095C" w:rsidRPr="0085663E" w:rsidRDefault="0070095C" w:rsidP="0070095C">
            <w:pPr>
              <w:keepNext/>
              <w:keepLines/>
              <w:spacing w:after="0"/>
              <w:jc w:val="center"/>
              <w:rPr>
                <w:rFonts w:ascii="Arial" w:eastAsia="SimSun" w:hAnsi="Arial" w:cs="Arial"/>
                <w:sz w:val="18"/>
              </w:rPr>
            </w:pPr>
            <w:proofErr w:type="spellStart"/>
            <w:r w:rsidRPr="0085663E">
              <w:rPr>
                <w:rFonts w:ascii="Arial" w:eastAsia="SimSun" w:hAnsi="Arial" w:cs="Arial"/>
                <w:sz w:val="18"/>
              </w:rPr>
              <w:t>PCell</w:t>
            </w:r>
            <w:proofErr w:type="spellEnd"/>
          </w:p>
        </w:tc>
        <w:tc>
          <w:tcPr>
            <w:tcW w:w="1701" w:type="dxa"/>
            <w:hideMark/>
          </w:tcPr>
          <w:p w14:paraId="32CD090F"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14" w:type="dxa"/>
            <w:hideMark/>
          </w:tcPr>
          <w:p w14:paraId="7EE148B5"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45" w:type="dxa"/>
            <w:hideMark/>
          </w:tcPr>
          <w:p w14:paraId="23AF33CD"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46" w:type="dxa"/>
            <w:hideMark/>
          </w:tcPr>
          <w:p w14:paraId="1363169E"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r>
      <w:tr w:rsidR="0070095C" w:rsidRPr="0085663E" w14:paraId="6FAC9FCF" w14:textId="77777777" w:rsidTr="0070095C">
        <w:trPr>
          <w:gridAfter w:val="1"/>
          <w:wAfter w:w="8" w:type="dxa"/>
          <w:trHeight w:val="40"/>
          <w:jc w:val="center"/>
        </w:trPr>
        <w:tc>
          <w:tcPr>
            <w:tcW w:w="1413" w:type="dxa"/>
            <w:hideMark/>
          </w:tcPr>
          <w:p w14:paraId="291C98A0" w14:textId="77777777" w:rsidR="0070095C" w:rsidRPr="0085663E" w:rsidRDefault="0070095C" w:rsidP="0070095C">
            <w:pPr>
              <w:keepNext/>
              <w:keepLines/>
              <w:spacing w:after="0"/>
              <w:jc w:val="center"/>
              <w:rPr>
                <w:rFonts w:ascii="Arial" w:eastAsia="SimSun" w:hAnsi="Arial" w:cs="Arial"/>
                <w:sz w:val="18"/>
              </w:rPr>
            </w:pPr>
            <w:proofErr w:type="spellStart"/>
            <w:r w:rsidRPr="0085663E">
              <w:rPr>
                <w:rFonts w:ascii="Arial" w:eastAsia="SimSun" w:hAnsi="Arial" w:cs="Arial"/>
                <w:sz w:val="18"/>
              </w:rPr>
              <w:t>PSCell</w:t>
            </w:r>
            <w:proofErr w:type="spellEnd"/>
          </w:p>
        </w:tc>
        <w:tc>
          <w:tcPr>
            <w:tcW w:w="1701" w:type="dxa"/>
            <w:hideMark/>
          </w:tcPr>
          <w:p w14:paraId="4917F2DD"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14" w:type="dxa"/>
            <w:hideMark/>
          </w:tcPr>
          <w:p w14:paraId="36CCDFBA"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45" w:type="dxa"/>
            <w:hideMark/>
          </w:tcPr>
          <w:p w14:paraId="6CAFBB6F"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w:t>
            </w:r>
          </w:p>
        </w:tc>
        <w:tc>
          <w:tcPr>
            <w:tcW w:w="1646" w:type="dxa"/>
            <w:hideMark/>
          </w:tcPr>
          <w:p w14:paraId="2CB67B80"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1 or 2 (*1)</w:t>
            </w:r>
          </w:p>
        </w:tc>
      </w:tr>
      <w:tr w:rsidR="0070095C" w:rsidRPr="0085663E" w14:paraId="0566EF3F" w14:textId="77777777" w:rsidTr="0070095C">
        <w:trPr>
          <w:gridAfter w:val="1"/>
          <w:wAfter w:w="8" w:type="dxa"/>
          <w:trHeight w:val="76"/>
          <w:jc w:val="center"/>
        </w:trPr>
        <w:tc>
          <w:tcPr>
            <w:tcW w:w="1413" w:type="dxa"/>
            <w:hideMark/>
          </w:tcPr>
          <w:p w14:paraId="4C7BBEE3" w14:textId="77777777" w:rsidR="0070095C" w:rsidRPr="0085663E" w:rsidRDefault="0070095C" w:rsidP="0070095C">
            <w:pPr>
              <w:keepNext/>
              <w:keepLines/>
              <w:spacing w:after="0"/>
              <w:jc w:val="center"/>
              <w:rPr>
                <w:rFonts w:ascii="Arial" w:eastAsia="SimSun" w:hAnsi="Arial" w:cs="Arial"/>
                <w:sz w:val="18"/>
              </w:rPr>
            </w:pPr>
            <w:proofErr w:type="spellStart"/>
            <w:r w:rsidRPr="0085663E">
              <w:rPr>
                <w:rFonts w:ascii="Arial" w:eastAsia="SimSun" w:hAnsi="Arial" w:cs="Arial"/>
                <w:sz w:val="18"/>
              </w:rPr>
              <w:t>SCell</w:t>
            </w:r>
            <w:proofErr w:type="spellEnd"/>
          </w:p>
        </w:tc>
        <w:tc>
          <w:tcPr>
            <w:tcW w:w="1701" w:type="dxa"/>
            <w:hideMark/>
          </w:tcPr>
          <w:p w14:paraId="4256D984"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Z</w:t>
            </w:r>
          </w:p>
        </w:tc>
        <w:tc>
          <w:tcPr>
            <w:tcW w:w="1614" w:type="dxa"/>
            <w:hideMark/>
          </w:tcPr>
          <w:p w14:paraId="18E368A2"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Z</w:t>
            </w:r>
          </w:p>
        </w:tc>
        <w:tc>
          <w:tcPr>
            <w:tcW w:w="1645" w:type="dxa"/>
            <w:hideMark/>
          </w:tcPr>
          <w:p w14:paraId="6731D3DC"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Z</w:t>
            </w:r>
          </w:p>
        </w:tc>
        <w:tc>
          <w:tcPr>
            <w:tcW w:w="1646" w:type="dxa"/>
            <w:hideMark/>
          </w:tcPr>
          <w:p w14:paraId="7D9983EC"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2 * Z</w:t>
            </w:r>
          </w:p>
        </w:tc>
      </w:tr>
      <w:tr w:rsidR="0070095C" w:rsidRPr="0085663E" w14:paraId="75FA1EC4" w14:textId="77777777" w:rsidTr="0070095C">
        <w:trPr>
          <w:trHeight w:val="512"/>
          <w:jc w:val="center"/>
        </w:trPr>
        <w:tc>
          <w:tcPr>
            <w:tcW w:w="8027" w:type="dxa"/>
            <w:gridSpan w:val="6"/>
            <w:hideMark/>
          </w:tcPr>
          <w:p w14:paraId="58F4F6C3"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 xml:space="preserve">(*1) If UE is configured for BFD on </w:t>
            </w:r>
            <w:proofErr w:type="spellStart"/>
            <w:r w:rsidRPr="0085663E">
              <w:rPr>
                <w:rFonts w:ascii="Arial" w:eastAsia="SimSun" w:hAnsi="Arial" w:cs="Arial"/>
                <w:sz w:val="18"/>
              </w:rPr>
              <w:t>SCell</w:t>
            </w:r>
            <w:proofErr w:type="spellEnd"/>
            <w:r w:rsidRPr="0085663E">
              <w:rPr>
                <w:rFonts w:ascii="Arial" w:eastAsia="SimSun" w:hAnsi="Arial" w:cs="Arial"/>
                <w:sz w:val="18"/>
              </w:rPr>
              <w:t>.</w:t>
            </w:r>
          </w:p>
          <w:p w14:paraId="48AB7D7E" w14:textId="77777777" w:rsidR="0070095C" w:rsidRPr="0085663E" w:rsidRDefault="0070095C" w:rsidP="0070095C">
            <w:pPr>
              <w:keepNext/>
              <w:keepLines/>
              <w:spacing w:after="0"/>
              <w:jc w:val="center"/>
              <w:rPr>
                <w:rFonts w:ascii="Arial" w:eastAsia="SimSun" w:hAnsi="Arial" w:cs="Arial"/>
                <w:sz w:val="18"/>
              </w:rPr>
            </w:pPr>
            <w:r w:rsidRPr="0085663E">
              <w:rPr>
                <w:rFonts w:ascii="Arial" w:eastAsia="SimSun" w:hAnsi="Arial" w:cs="Arial"/>
                <w:sz w:val="18"/>
              </w:rPr>
              <w:t xml:space="preserve">Z: Number of band(s) on which UE is performing BFD only for </w:t>
            </w:r>
            <w:proofErr w:type="spellStart"/>
            <w:r w:rsidRPr="0085663E">
              <w:rPr>
                <w:rFonts w:ascii="Arial" w:eastAsia="SimSun" w:hAnsi="Arial" w:cs="Arial"/>
                <w:sz w:val="18"/>
              </w:rPr>
              <w:t>SCell</w:t>
            </w:r>
            <w:proofErr w:type="spellEnd"/>
          </w:p>
        </w:tc>
      </w:tr>
    </w:tbl>
    <w:p w14:paraId="072E6396" w14:textId="77777777" w:rsidR="0070095C" w:rsidRPr="0085663E" w:rsidRDefault="0070095C" w:rsidP="00E158D7">
      <w:pPr>
        <w:rPr>
          <w:rFonts w:ascii="Arial" w:eastAsia="?? ??" w:hAnsi="Arial" w:cs="Arial"/>
        </w:rPr>
      </w:pPr>
    </w:p>
    <w:p w14:paraId="280BF547" w14:textId="72202EAD" w:rsidR="003315EF" w:rsidRPr="0085663E" w:rsidRDefault="00ED3413" w:rsidP="0070095C">
      <w:pPr>
        <w:jc w:val="both"/>
        <w:rPr>
          <w:rFonts w:ascii="Arial" w:hAnsi="Arial" w:cs="Arial"/>
          <w:b/>
          <w:i/>
        </w:rPr>
      </w:pPr>
      <w:r w:rsidRPr="0085663E">
        <w:rPr>
          <w:rFonts w:ascii="Arial" w:hAnsi="Arial" w:cs="Arial"/>
          <w:b/>
          <w:i/>
        </w:rPr>
        <w:t xml:space="preserve">Proposal </w:t>
      </w:r>
      <w:r w:rsidR="008472B0" w:rsidRPr="0085663E">
        <w:rPr>
          <w:rFonts w:ascii="Arial" w:hAnsi="Arial" w:cs="Arial"/>
          <w:b/>
          <w:i/>
        </w:rPr>
        <w:t>3</w:t>
      </w:r>
      <w:r w:rsidRPr="0085663E">
        <w:rPr>
          <w:rFonts w:ascii="Arial" w:hAnsi="Arial" w:cs="Arial"/>
          <w:b/>
          <w:i/>
        </w:rPr>
        <w:t xml:space="preserve">: </w:t>
      </w:r>
      <w:r w:rsidR="00A162AD" w:rsidRPr="0085663E">
        <w:rPr>
          <w:rFonts w:ascii="Arial" w:hAnsi="Arial" w:cs="Arial"/>
          <w:b/>
          <w:i/>
        </w:rPr>
        <w:t xml:space="preserve">For </w:t>
      </w:r>
      <w:proofErr w:type="spellStart"/>
      <w:r w:rsidR="00A162AD" w:rsidRPr="0085663E">
        <w:rPr>
          <w:rFonts w:ascii="Arial" w:hAnsi="Arial" w:cs="Arial"/>
          <w:b/>
        </w:rPr>
        <w:t>T</w:t>
      </w:r>
      <w:r w:rsidR="00A162AD" w:rsidRPr="0085663E">
        <w:rPr>
          <w:rFonts w:ascii="Arial" w:hAnsi="Arial" w:cs="Arial"/>
          <w:b/>
          <w:vertAlign w:val="subscript"/>
        </w:rPr>
        <w:t>Evaluate_BFD_CSI</w:t>
      </w:r>
      <w:proofErr w:type="spellEnd"/>
      <w:r w:rsidR="00A162AD" w:rsidRPr="0085663E">
        <w:rPr>
          <w:rFonts w:ascii="Arial" w:hAnsi="Arial" w:cs="Arial"/>
          <w:b/>
          <w:vertAlign w:val="subscript"/>
        </w:rPr>
        <w:t>-RS</w:t>
      </w:r>
      <w:r w:rsidR="00A162AD" w:rsidRPr="0085663E">
        <w:rPr>
          <w:rFonts w:ascii="Arial" w:hAnsi="Arial" w:cs="Arial"/>
          <w:b/>
        </w:rPr>
        <w:t>, r</w:t>
      </w:r>
      <w:r w:rsidR="0070095C" w:rsidRPr="0085663E">
        <w:rPr>
          <w:rFonts w:ascii="Arial" w:hAnsi="Arial" w:cs="Arial"/>
          <w:b/>
          <w:i/>
        </w:rPr>
        <w:t>emove the scaling factor 1.5 when highSpeedMeasFlag-r16 are configured</w:t>
      </w:r>
      <w:r w:rsidRPr="0085663E">
        <w:rPr>
          <w:rFonts w:ascii="Arial" w:hAnsi="Arial" w:cs="Arial"/>
          <w:b/>
          <w:i/>
        </w:rPr>
        <w:t xml:space="preserve">; </w:t>
      </w:r>
      <w:r w:rsidR="0070095C" w:rsidRPr="0085663E">
        <w:rPr>
          <w:rFonts w:ascii="Arial" w:hAnsi="Arial" w:cs="Arial"/>
          <w:b/>
          <w:i/>
        </w:rPr>
        <w:t>PBFD &gt;= 2</w:t>
      </w:r>
      <w:r w:rsidRPr="0085663E">
        <w:rPr>
          <w:rFonts w:ascii="Arial" w:hAnsi="Arial" w:cs="Arial"/>
          <w:b/>
          <w:i/>
        </w:rPr>
        <w:t xml:space="preserve">; </w:t>
      </w:r>
      <w:r w:rsidR="0070095C" w:rsidRPr="0085663E">
        <w:rPr>
          <w:rFonts w:ascii="Arial" w:hAnsi="Arial" w:cs="Arial"/>
          <w:b/>
          <w:i/>
        </w:rPr>
        <w:t>T</w:t>
      </w:r>
      <w:r w:rsidR="0070095C" w:rsidRPr="0085663E">
        <w:rPr>
          <w:rFonts w:ascii="Arial" w:hAnsi="Arial" w:cs="Arial"/>
          <w:b/>
          <w:i/>
          <w:vertAlign w:val="subscript"/>
        </w:rPr>
        <w:t xml:space="preserve">CSI-RS </w:t>
      </w:r>
      <w:r w:rsidRPr="0085663E">
        <w:rPr>
          <w:rFonts w:ascii="Arial" w:hAnsi="Arial" w:cs="Arial"/>
          <w:b/>
          <w:i/>
        </w:rPr>
        <w:t>&lt;=</w:t>
      </w:r>
      <w:r w:rsidR="0070095C" w:rsidRPr="0085663E">
        <w:rPr>
          <w:rFonts w:ascii="Arial" w:hAnsi="Arial" w:cs="Arial"/>
          <w:b/>
          <w:i/>
        </w:rPr>
        <w:t xml:space="preserve"> [40] </w:t>
      </w:r>
      <w:proofErr w:type="spellStart"/>
      <w:r w:rsidR="0070095C" w:rsidRPr="0085663E">
        <w:rPr>
          <w:rFonts w:ascii="Arial" w:hAnsi="Arial" w:cs="Arial"/>
          <w:b/>
          <w:i/>
        </w:rPr>
        <w:t>ms</w:t>
      </w:r>
      <w:proofErr w:type="spellEnd"/>
      <w:r w:rsidRPr="0085663E">
        <w:rPr>
          <w:rFonts w:ascii="Arial" w:hAnsi="Arial" w:cs="Arial"/>
          <w:b/>
          <w:i/>
        </w:rPr>
        <w:t>.</w:t>
      </w:r>
    </w:p>
    <w:p w14:paraId="2D29BEFB" w14:textId="77777777" w:rsidR="00AF7FA5" w:rsidRPr="0085663E" w:rsidRDefault="00AF7FA5" w:rsidP="0070095C">
      <w:pPr>
        <w:jc w:val="both"/>
        <w:rPr>
          <w:rFonts w:ascii="Arial" w:hAnsi="Arial" w:cs="Arial"/>
          <w:b/>
          <w:i/>
        </w:rPr>
      </w:pPr>
    </w:p>
    <w:p w14:paraId="6AC166B9" w14:textId="4F2C43BD" w:rsidR="00AF7FA5" w:rsidRPr="0085663E" w:rsidRDefault="00AF7FA5" w:rsidP="00AF7FA5">
      <w:pPr>
        <w:jc w:val="both"/>
        <w:rPr>
          <w:rFonts w:ascii="Arial" w:hAnsi="Arial" w:cs="Arial"/>
          <w:lang w:val="en-US" w:eastAsia="zh-CN"/>
        </w:rPr>
      </w:pPr>
      <w:r w:rsidRPr="0085663E">
        <w:rPr>
          <w:rFonts w:ascii="Arial" w:hAnsi="Arial" w:cs="Arial"/>
          <w:lang w:eastAsia="x-none"/>
        </w:rPr>
        <w:t xml:space="preserve">In </w:t>
      </w:r>
      <w:proofErr w:type="gramStart"/>
      <w:r w:rsidRPr="0085663E">
        <w:rPr>
          <w:rFonts w:ascii="Arial" w:hAnsi="Arial" w:cs="Arial"/>
          <w:lang w:eastAsia="x-none"/>
        </w:rPr>
        <w:t>38.331,The</w:t>
      </w:r>
      <w:proofErr w:type="gramEnd"/>
      <w:r w:rsidRPr="0085663E">
        <w:rPr>
          <w:rFonts w:ascii="Arial" w:hAnsi="Arial" w:cs="Arial"/>
          <w:lang w:eastAsia="x-none"/>
        </w:rPr>
        <w:t xml:space="preserve"> IE </w:t>
      </w:r>
      <w:proofErr w:type="spellStart"/>
      <w:r w:rsidRPr="0085663E">
        <w:rPr>
          <w:rFonts w:ascii="Arial" w:hAnsi="Arial" w:cs="Arial"/>
          <w:lang w:eastAsia="x-none"/>
        </w:rPr>
        <w:t>HighSpeedConfig</w:t>
      </w:r>
      <w:proofErr w:type="spellEnd"/>
      <w:r w:rsidRPr="0085663E">
        <w:rPr>
          <w:rFonts w:ascii="Arial" w:hAnsi="Arial" w:cs="Arial"/>
          <w:lang w:eastAsia="zh-CN"/>
        </w:rPr>
        <w:t xml:space="preserve"> is used to configure parameters for high speed scenarios.</w:t>
      </w:r>
      <w:r w:rsidR="008472B0" w:rsidRPr="0085663E">
        <w:rPr>
          <w:rFonts w:ascii="Arial" w:hAnsi="Arial" w:cs="Arial"/>
          <w:lang w:eastAsia="zh-CN"/>
        </w:rPr>
        <w:t xml:space="preserve"> </w:t>
      </w:r>
      <w:proofErr w:type="spellStart"/>
      <w:r w:rsidR="008472B0" w:rsidRPr="0085663E">
        <w:rPr>
          <w:rFonts w:ascii="Arial" w:hAnsi="Arial" w:cs="Arial"/>
          <w:lang w:eastAsia="zh-CN"/>
        </w:rPr>
        <w:t>HighSpeedConfig</w:t>
      </w:r>
      <w:proofErr w:type="spellEnd"/>
      <w:r w:rsidR="008472B0" w:rsidRPr="0085663E">
        <w:rPr>
          <w:rFonts w:ascii="Arial" w:hAnsi="Arial" w:cs="Arial"/>
          <w:lang w:eastAsia="zh-CN"/>
        </w:rPr>
        <w:t xml:space="preserve"> can be configured for </w:t>
      </w:r>
      <w:proofErr w:type="spellStart"/>
      <w:r w:rsidR="008472B0" w:rsidRPr="0085663E">
        <w:rPr>
          <w:rFonts w:ascii="Arial" w:hAnsi="Arial" w:cs="Arial"/>
          <w:lang w:eastAsia="zh-CN"/>
        </w:rPr>
        <w:t>SCell</w:t>
      </w:r>
      <w:proofErr w:type="spellEnd"/>
      <w:r w:rsidR="008472B0" w:rsidRPr="0085663E">
        <w:rPr>
          <w:rFonts w:ascii="Arial" w:hAnsi="Arial" w:cs="Arial"/>
          <w:lang w:eastAsia="zh-CN"/>
        </w:rPr>
        <w:t xml:space="preserve"> via </w:t>
      </w:r>
      <w:proofErr w:type="spellStart"/>
      <w:r w:rsidR="008472B0" w:rsidRPr="0085663E">
        <w:rPr>
          <w:rFonts w:ascii="Arial" w:hAnsi="Arial" w:cs="Arial"/>
          <w:lang w:eastAsia="zh-CN"/>
        </w:rPr>
        <w:t>ServingCellConfig</w:t>
      </w:r>
      <w:proofErr w:type="spellEnd"/>
      <w:r w:rsidR="008472B0" w:rsidRPr="0085663E">
        <w:rPr>
          <w:rFonts w:ascii="Arial" w:hAnsi="Arial" w:cs="Arial"/>
          <w:lang w:eastAsia="zh-CN"/>
        </w:rPr>
        <w:t>.</w:t>
      </w:r>
    </w:p>
    <w:p w14:paraId="381D5D79" w14:textId="11CCAACD" w:rsidR="00AF7FA5" w:rsidRPr="0085663E" w:rsidRDefault="00AF7FA5" w:rsidP="00AF7FA5">
      <w:pPr>
        <w:jc w:val="both"/>
        <w:rPr>
          <w:rFonts w:ascii="Arial" w:hAnsi="Arial" w:cs="Arial"/>
          <w:lang w:val="en-US" w:eastAsia="zh-CN"/>
        </w:rPr>
      </w:pPr>
      <w:r w:rsidRPr="0085663E">
        <w:rPr>
          <w:rFonts w:ascii="Arial" w:hAnsi="Arial" w:cs="Arial"/>
          <w:noProof/>
        </w:rPr>
        <w:drawing>
          <wp:inline distT="0" distB="0" distL="0" distR="0" wp14:anchorId="73C13B95" wp14:editId="271E09C9">
            <wp:extent cx="5319335" cy="10882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29184" cy="1090299"/>
                    </a:xfrm>
                    <a:prstGeom prst="rect">
                      <a:avLst/>
                    </a:prstGeom>
                  </pic:spPr>
                </pic:pic>
              </a:graphicData>
            </a:graphic>
          </wp:inline>
        </w:drawing>
      </w:r>
    </w:p>
    <w:tbl>
      <w:tblPr>
        <w:tblW w:w="5000" w:type="pct"/>
        <w:tblCellMar>
          <w:left w:w="0" w:type="dxa"/>
          <w:right w:w="0" w:type="dxa"/>
        </w:tblCellMar>
        <w:tblLook w:val="04A0" w:firstRow="1" w:lastRow="0" w:firstColumn="1" w:lastColumn="0" w:noHBand="0" w:noVBand="1"/>
      </w:tblPr>
      <w:tblGrid>
        <w:gridCol w:w="10132"/>
      </w:tblGrid>
      <w:tr w:rsidR="00AF7FA5" w:rsidRPr="0085663E" w14:paraId="4EB3D69F" w14:textId="77777777" w:rsidTr="00AF7FA5">
        <w:trPr>
          <w:cantSplit/>
          <w:tblHeader/>
        </w:trPr>
        <w:tc>
          <w:tcPr>
            <w:tcW w:w="5000"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9BACF6A" w14:textId="77777777" w:rsidR="00AF7FA5" w:rsidRPr="0085663E" w:rsidRDefault="00AF7FA5">
            <w:pPr>
              <w:keepNext/>
              <w:overflowPunct w:val="0"/>
              <w:autoSpaceDE w:val="0"/>
              <w:autoSpaceDN w:val="0"/>
              <w:jc w:val="center"/>
              <w:rPr>
                <w:rFonts w:ascii="Arial" w:eastAsia="Yu Gothic" w:hAnsi="Arial" w:cs="Arial"/>
                <w:b/>
                <w:bCs/>
                <w:sz w:val="18"/>
                <w:szCs w:val="18"/>
                <w:lang w:eastAsia="en-GB"/>
              </w:rPr>
            </w:pPr>
            <w:proofErr w:type="spellStart"/>
            <w:r w:rsidRPr="0085663E">
              <w:rPr>
                <w:rFonts w:ascii="Arial" w:hAnsi="Arial" w:cs="Arial"/>
                <w:b/>
                <w:bCs/>
                <w:i/>
                <w:iCs/>
                <w:sz w:val="18"/>
                <w:szCs w:val="18"/>
                <w:lang w:eastAsia="en-GB"/>
              </w:rPr>
              <w:lastRenderedPageBreak/>
              <w:t>HighSpeedConfig</w:t>
            </w:r>
            <w:proofErr w:type="spellEnd"/>
            <w:r w:rsidRPr="0085663E">
              <w:rPr>
                <w:rFonts w:ascii="Arial" w:hAnsi="Arial" w:cs="Arial"/>
                <w:b/>
                <w:bCs/>
                <w:sz w:val="18"/>
                <w:szCs w:val="18"/>
                <w:lang w:eastAsia="en-GB"/>
              </w:rPr>
              <w:t xml:space="preserve"> field descriptions</w:t>
            </w:r>
          </w:p>
        </w:tc>
      </w:tr>
      <w:tr w:rsidR="00AF7FA5" w:rsidRPr="0085663E" w14:paraId="24AA0D6D" w14:textId="77777777" w:rsidTr="00AF7FA5">
        <w:trPr>
          <w:cantSplit/>
        </w:trPr>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43D65AE" w14:textId="77777777" w:rsidR="00AF7FA5" w:rsidRPr="0085663E" w:rsidRDefault="00AF7FA5">
            <w:pPr>
              <w:keepNext/>
              <w:overflowPunct w:val="0"/>
              <w:autoSpaceDE w:val="0"/>
              <w:autoSpaceDN w:val="0"/>
              <w:rPr>
                <w:rFonts w:ascii="Arial" w:hAnsi="Arial" w:cs="Arial"/>
                <w:b/>
                <w:bCs/>
                <w:i/>
                <w:iCs/>
                <w:sz w:val="18"/>
                <w:szCs w:val="18"/>
                <w:lang w:eastAsia="sv-SE"/>
              </w:rPr>
            </w:pPr>
            <w:r w:rsidRPr="0085663E">
              <w:rPr>
                <w:rFonts w:ascii="Arial" w:hAnsi="Arial" w:cs="Arial"/>
                <w:b/>
                <w:bCs/>
                <w:i/>
                <w:iCs/>
                <w:sz w:val="18"/>
                <w:szCs w:val="18"/>
                <w:lang w:eastAsia="sv-SE"/>
              </w:rPr>
              <w:t>highSpeedMeasFlag-r16</w:t>
            </w:r>
          </w:p>
          <w:p w14:paraId="2272AED6" w14:textId="77777777" w:rsidR="00AF7FA5" w:rsidRPr="0085663E" w:rsidRDefault="00AF7FA5">
            <w:pPr>
              <w:keepNext/>
              <w:overflowPunct w:val="0"/>
              <w:autoSpaceDE w:val="0"/>
              <w:autoSpaceDN w:val="0"/>
              <w:rPr>
                <w:rFonts w:ascii="Arial" w:hAnsi="Arial" w:cs="Arial"/>
                <w:sz w:val="18"/>
                <w:szCs w:val="18"/>
                <w:lang w:eastAsia="zh-CN"/>
              </w:rPr>
            </w:pPr>
            <w:r w:rsidRPr="0085663E">
              <w:rPr>
                <w:rFonts w:ascii="Arial" w:hAnsi="Arial" w:cs="Arial"/>
                <w:sz w:val="18"/>
                <w:szCs w:val="18"/>
                <w:lang w:eastAsia="sv-SE"/>
              </w:rPr>
              <w:t>If the field is present, the UE shall apply the enhanced RRM requirements to support high speed up to 500 km/h as specified in TS 38.133 [14].</w:t>
            </w:r>
          </w:p>
        </w:tc>
      </w:tr>
    </w:tbl>
    <w:p w14:paraId="403BBBB0" w14:textId="77777777" w:rsidR="00B46E04" w:rsidRPr="0085663E" w:rsidRDefault="00B46E04" w:rsidP="00B46E04">
      <w:pPr>
        <w:rPr>
          <w:rFonts w:ascii="Arial" w:hAnsi="Arial" w:cs="Arial"/>
          <w:lang w:eastAsia="zh-CN"/>
        </w:rPr>
      </w:pPr>
      <w:r w:rsidRPr="0085663E">
        <w:rPr>
          <w:rFonts w:ascii="Arial" w:hAnsi="Arial" w:cs="Arial"/>
          <w:lang w:eastAsia="zh-CN"/>
        </w:rPr>
        <w:t xml:space="preserve">In Rel-16, it was introduced two </w:t>
      </w:r>
      <w:proofErr w:type="spellStart"/>
      <w:r w:rsidRPr="0085663E">
        <w:rPr>
          <w:rFonts w:ascii="Arial" w:hAnsi="Arial" w:cs="Arial"/>
          <w:lang w:eastAsia="zh-CN"/>
        </w:rPr>
        <w:t>signaling</w:t>
      </w:r>
      <w:proofErr w:type="spellEnd"/>
      <w:r w:rsidRPr="0085663E">
        <w:rPr>
          <w:rFonts w:ascii="Arial" w:hAnsi="Arial" w:cs="Arial"/>
          <w:lang w:eastAsia="zh-CN"/>
        </w:rPr>
        <w:t xml:space="preserve"> related to HST:</w:t>
      </w:r>
    </w:p>
    <w:p w14:paraId="4E9C3165" w14:textId="77777777" w:rsidR="00B46E04" w:rsidRPr="0085663E" w:rsidRDefault="00B46E04" w:rsidP="00B46E04">
      <w:pPr>
        <w:pStyle w:val="ListParagraph"/>
        <w:numPr>
          <w:ilvl w:val="0"/>
          <w:numId w:val="47"/>
        </w:numPr>
        <w:spacing w:after="0"/>
        <w:contextualSpacing w:val="0"/>
        <w:jc w:val="both"/>
        <w:rPr>
          <w:rFonts w:ascii="Arial" w:hAnsi="Arial" w:cs="Arial"/>
          <w:lang w:val="en-GB" w:eastAsia="zh-CN"/>
        </w:rPr>
      </w:pPr>
      <w:proofErr w:type="spellStart"/>
      <w:r w:rsidRPr="0085663E">
        <w:rPr>
          <w:rFonts w:ascii="Arial" w:hAnsi="Arial" w:cs="Arial"/>
          <w:lang w:val="en-GB" w:eastAsia="zh-CN"/>
        </w:rPr>
        <w:t>highSpeedMeasFlag</w:t>
      </w:r>
      <w:proofErr w:type="spellEnd"/>
      <w:r w:rsidRPr="0085663E">
        <w:rPr>
          <w:rFonts w:ascii="Arial" w:hAnsi="Arial" w:cs="Arial"/>
          <w:lang w:val="en-GB" w:eastAsia="zh-CN"/>
        </w:rPr>
        <w:t>                        enhanced RRM requirements to support high speed up to 500 km/h</w:t>
      </w:r>
    </w:p>
    <w:p w14:paraId="591FBD17" w14:textId="77777777" w:rsidR="00B46E04" w:rsidRPr="0085663E" w:rsidRDefault="00B46E04" w:rsidP="00B46E04">
      <w:pPr>
        <w:pStyle w:val="ListParagraph"/>
        <w:numPr>
          <w:ilvl w:val="0"/>
          <w:numId w:val="47"/>
        </w:numPr>
        <w:spacing w:after="0"/>
        <w:contextualSpacing w:val="0"/>
        <w:jc w:val="both"/>
        <w:rPr>
          <w:rFonts w:ascii="Arial" w:hAnsi="Arial" w:cs="Arial"/>
          <w:lang w:val="en-GB" w:eastAsia="zh-CN"/>
        </w:rPr>
      </w:pPr>
      <w:proofErr w:type="spellStart"/>
      <w:r w:rsidRPr="0085663E">
        <w:rPr>
          <w:rFonts w:ascii="Arial" w:hAnsi="Arial" w:cs="Arial"/>
          <w:lang w:val="en-GB" w:eastAsia="zh-CN"/>
        </w:rPr>
        <w:t>highSpeedDemodFlag</w:t>
      </w:r>
      <w:proofErr w:type="spellEnd"/>
      <w:r w:rsidRPr="0085663E">
        <w:rPr>
          <w:rFonts w:ascii="Arial" w:hAnsi="Arial" w:cs="Arial"/>
          <w:lang w:val="en-GB" w:eastAsia="zh-CN"/>
        </w:rPr>
        <w:t>                     enhanced demodulation processing for HST-SFN joint transmission scheme with velocity up to 500km/h</w:t>
      </w:r>
    </w:p>
    <w:p w14:paraId="4A6286CE" w14:textId="75F4E5AE" w:rsidR="00B46E04" w:rsidRPr="0085663E" w:rsidRDefault="00B46E04" w:rsidP="00B46E04">
      <w:pPr>
        <w:rPr>
          <w:rFonts w:ascii="Arial" w:hAnsi="Arial" w:cs="Arial"/>
          <w:lang w:eastAsia="zh-CN"/>
        </w:rPr>
      </w:pPr>
      <w:r w:rsidRPr="0085663E">
        <w:rPr>
          <w:rFonts w:ascii="Arial" w:hAnsi="Arial" w:cs="Arial"/>
          <w:lang w:eastAsia="zh-CN"/>
        </w:rPr>
        <w:t xml:space="preserve">These are configurable for both </w:t>
      </w:r>
      <w:proofErr w:type="spellStart"/>
      <w:r w:rsidRPr="0085663E">
        <w:rPr>
          <w:rFonts w:ascii="Arial" w:hAnsi="Arial" w:cs="Arial"/>
          <w:lang w:eastAsia="zh-CN"/>
        </w:rPr>
        <w:t>PCell</w:t>
      </w:r>
      <w:proofErr w:type="spellEnd"/>
      <w:r w:rsidRPr="0085663E">
        <w:rPr>
          <w:rFonts w:ascii="Arial" w:hAnsi="Arial" w:cs="Arial"/>
          <w:lang w:eastAsia="zh-CN"/>
        </w:rPr>
        <w:t xml:space="preserve"> and </w:t>
      </w:r>
      <w:proofErr w:type="spellStart"/>
      <w:r w:rsidRPr="0085663E">
        <w:rPr>
          <w:rFonts w:ascii="Arial" w:hAnsi="Arial" w:cs="Arial"/>
          <w:lang w:eastAsia="zh-CN"/>
        </w:rPr>
        <w:t>SCell</w:t>
      </w:r>
      <w:proofErr w:type="spellEnd"/>
      <w:r w:rsidRPr="0085663E">
        <w:rPr>
          <w:rFonts w:ascii="Arial" w:hAnsi="Arial" w:cs="Arial"/>
          <w:lang w:eastAsia="zh-CN"/>
        </w:rPr>
        <w:t>. We have corresponding UE capabilities:</w:t>
      </w:r>
    </w:p>
    <w:p w14:paraId="40DA6999" w14:textId="77777777" w:rsidR="00B46E04" w:rsidRPr="0085663E" w:rsidRDefault="00B46E04" w:rsidP="00B46E04">
      <w:pPr>
        <w:pStyle w:val="ListParagraph"/>
        <w:numPr>
          <w:ilvl w:val="0"/>
          <w:numId w:val="47"/>
        </w:numPr>
        <w:spacing w:after="0"/>
        <w:contextualSpacing w:val="0"/>
        <w:jc w:val="both"/>
        <w:rPr>
          <w:rFonts w:ascii="Arial" w:hAnsi="Arial" w:cs="Arial"/>
          <w:lang w:val="en-GB" w:eastAsia="zh-CN"/>
        </w:rPr>
      </w:pPr>
      <w:proofErr w:type="spellStart"/>
      <w:r w:rsidRPr="0085663E">
        <w:rPr>
          <w:rFonts w:ascii="Arial" w:hAnsi="Arial" w:cs="Arial"/>
          <w:lang w:val="en-GB" w:eastAsia="zh-CN"/>
        </w:rPr>
        <w:t>measurementEnhancement</w:t>
      </w:r>
      <w:proofErr w:type="spellEnd"/>
    </w:p>
    <w:p w14:paraId="1611E77B" w14:textId="77777777" w:rsidR="00B46E04" w:rsidRPr="0085663E" w:rsidRDefault="00B46E04" w:rsidP="00B46E04">
      <w:pPr>
        <w:pStyle w:val="ListParagraph"/>
        <w:numPr>
          <w:ilvl w:val="0"/>
          <w:numId w:val="47"/>
        </w:numPr>
        <w:spacing w:after="0"/>
        <w:contextualSpacing w:val="0"/>
        <w:jc w:val="both"/>
        <w:rPr>
          <w:rFonts w:ascii="Arial" w:hAnsi="Arial" w:cs="Arial"/>
          <w:lang w:val="en-GB" w:eastAsia="zh-CN"/>
        </w:rPr>
      </w:pPr>
      <w:proofErr w:type="spellStart"/>
      <w:r w:rsidRPr="0085663E">
        <w:rPr>
          <w:rFonts w:ascii="Arial" w:hAnsi="Arial" w:cs="Arial"/>
          <w:lang w:val="en-GB" w:eastAsia="zh-CN"/>
        </w:rPr>
        <w:t>demodulationEnhancement</w:t>
      </w:r>
      <w:proofErr w:type="spellEnd"/>
    </w:p>
    <w:p w14:paraId="2D90E15A" w14:textId="7B181FF5" w:rsidR="00AF7FA5" w:rsidRPr="0085663E" w:rsidRDefault="00AF7FA5" w:rsidP="00AF7FA5">
      <w:pPr>
        <w:jc w:val="both"/>
        <w:rPr>
          <w:rFonts w:ascii="Arial" w:hAnsi="Arial" w:cs="Arial"/>
          <w:lang w:eastAsia="zh-CN"/>
        </w:rPr>
      </w:pPr>
    </w:p>
    <w:p w14:paraId="752C4932" w14:textId="178E091C" w:rsidR="00E158D7" w:rsidRPr="0085663E" w:rsidRDefault="008472B0" w:rsidP="00F03501">
      <w:pPr>
        <w:jc w:val="both"/>
        <w:rPr>
          <w:rFonts w:ascii="Arial" w:hAnsi="Arial" w:cs="Arial"/>
          <w:lang w:eastAsia="zh-CN"/>
        </w:rPr>
      </w:pPr>
      <w:r w:rsidRPr="0085663E">
        <w:rPr>
          <w:rFonts w:ascii="Arial" w:hAnsi="Arial" w:cs="Arial"/>
          <w:lang w:eastAsia="zh-CN"/>
        </w:rPr>
        <w:t xml:space="preserve">In Rel-17, RAN4 will enhance HST requirements for </w:t>
      </w:r>
      <w:proofErr w:type="spellStart"/>
      <w:r w:rsidRPr="0085663E">
        <w:rPr>
          <w:rFonts w:ascii="Arial" w:hAnsi="Arial" w:cs="Arial"/>
          <w:lang w:eastAsia="zh-CN"/>
        </w:rPr>
        <w:t>SCells</w:t>
      </w:r>
      <w:proofErr w:type="spellEnd"/>
      <w:r w:rsidRPr="0085663E">
        <w:rPr>
          <w:rFonts w:ascii="Arial" w:hAnsi="Arial" w:cs="Arial"/>
          <w:lang w:eastAsia="zh-CN"/>
        </w:rPr>
        <w:t xml:space="preserve">. In some implementations, network does not check the AS release capability of the UE, but rather the UE capability of a certain feature directly. </w:t>
      </w:r>
      <w:r w:rsidR="00B46E04" w:rsidRPr="0085663E">
        <w:rPr>
          <w:rFonts w:ascii="Arial" w:hAnsi="Arial" w:cs="Arial"/>
          <w:lang w:eastAsia="zh-CN"/>
        </w:rPr>
        <w:t>But</w:t>
      </w:r>
      <w:r w:rsidRPr="0085663E">
        <w:rPr>
          <w:rFonts w:ascii="Arial" w:hAnsi="Arial" w:cs="Arial"/>
          <w:lang w:eastAsia="zh-CN"/>
        </w:rPr>
        <w:t xml:space="preserve"> it is also possible that the network can use the AS release of the UE plus the capability bit of a previous release to determine that the UE for example meets the new requirements of this release. In theory that is doable, so a new set of UE capabilities would be needed.</w:t>
      </w:r>
    </w:p>
    <w:p w14:paraId="1F223BA1" w14:textId="4B68C94A" w:rsidR="008472B0" w:rsidRPr="0085663E" w:rsidRDefault="008472B0" w:rsidP="008472B0">
      <w:pPr>
        <w:jc w:val="both"/>
        <w:rPr>
          <w:rFonts w:ascii="Arial" w:hAnsi="Arial" w:cs="Arial"/>
          <w:b/>
          <w:i/>
        </w:rPr>
      </w:pPr>
      <w:r w:rsidRPr="0085663E">
        <w:rPr>
          <w:rFonts w:ascii="Arial" w:hAnsi="Arial" w:cs="Arial"/>
          <w:b/>
          <w:i/>
        </w:rPr>
        <w:t>Proposal 4: For RRM measurement, new UE capability like ‘</w:t>
      </w:r>
      <w:proofErr w:type="spellStart"/>
      <w:r w:rsidRPr="0085663E">
        <w:rPr>
          <w:rFonts w:ascii="Arial" w:hAnsi="Arial" w:cs="Arial"/>
          <w:b/>
          <w:i/>
        </w:rPr>
        <w:t>measurementEnhancementsSCell</w:t>
      </w:r>
      <w:proofErr w:type="spellEnd"/>
      <w:r w:rsidRPr="0085663E">
        <w:rPr>
          <w:rFonts w:ascii="Arial" w:hAnsi="Arial" w:cs="Arial"/>
          <w:b/>
          <w:i/>
        </w:rPr>
        <w:t xml:space="preserve">’ can be introduced to indicate the UE supports enhanced measurements on SCC to support </w:t>
      </w:r>
      <w:r w:rsidR="00C22B03" w:rsidRPr="0085663E">
        <w:rPr>
          <w:rFonts w:ascii="Arial" w:hAnsi="Arial" w:cs="Arial"/>
          <w:b/>
          <w:i/>
        </w:rPr>
        <w:t xml:space="preserve">[350]km/h </w:t>
      </w:r>
      <w:r w:rsidR="00EE0C6B" w:rsidRPr="0085663E">
        <w:rPr>
          <w:rFonts w:ascii="Arial" w:hAnsi="Arial" w:cs="Arial"/>
          <w:b/>
          <w:i/>
        </w:rPr>
        <w:t>velocity with</w:t>
      </w:r>
      <w:r w:rsidRPr="0085663E">
        <w:rPr>
          <w:rFonts w:ascii="Arial" w:hAnsi="Arial" w:cs="Arial"/>
          <w:b/>
          <w:i/>
        </w:rPr>
        <w:t xml:space="preserve"> active </w:t>
      </w:r>
      <w:proofErr w:type="spellStart"/>
      <w:r w:rsidRPr="0085663E">
        <w:rPr>
          <w:rFonts w:ascii="Arial" w:hAnsi="Arial" w:cs="Arial"/>
          <w:b/>
          <w:i/>
        </w:rPr>
        <w:t>SCells</w:t>
      </w:r>
      <w:proofErr w:type="spellEnd"/>
      <w:r w:rsidRPr="0085663E">
        <w:rPr>
          <w:rFonts w:ascii="Arial" w:hAnsi="Arial" w:cs="Arial"/>
          <w:b/>
          <w:i/>
        </w:rPr>
        <w:t xml:space="preserve"> or deactivated </w:t>
      </w:r>
      <w:proofErr w:type="spellStart"/>
      <w:r w:rsidRPr="0085663E">
        <w:rPr>
          <w:rFonts w:ascii="Arial" w:hAnsi="Arial" w:cs="Arial"/>
          <w:b/>
          <w:i/>
        </w:rPr>
        <w:t>SCells</w:t>
      </w:r>
      <w:proofErr w:type="spellEnd"/>
      <w:r w:rsidRPr="0085663E">
        <w:rPr>
          <w:rFonts w:ascii="Arial" w:hAnsi="Arial" w:cs="Arial"/>
          <w:b/>
          <w:i/>
        </w:rPr>
        <w:t xml:space="preserve">. </w:t>
      </w:r>
    </w:p>
    <w:p w14:paraId="6739C7A0" w14:textId="23F348D6" w:rsidR="008472B0" w:rsidRPr="0085663E" w:rsidRDefault="008472B0" w:rsidP="00F03501">
      <w:pPr>
        <w:jc w:val="both"/>
        <w:rPr>
          <w:rFonts w:ascii="Arial" w:hAnsi="Arial" w:cs="Arial"/>
          <w:lang w:eastAsia="zh-CN"/>
        </w:rPr>
      </w:pPr>
    </w:p>
    <w:p w14:paraId="6DDB1E5C" w14:textId="77777777" w:rsidR="00B46E04" w:rsidRPr="0085663E"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515C0087" w14:textId="77777777" w:rsidR="00B46E04" w:rsidRPr="0085663E" w:rsidRDefault="00B46E04" w:rsidP="00B46E04">
      <w:pPr>
        <w:jc w:val="both"/>
        <w:rPr>
          <w:rFonts w:ascii="Arial" w:hAnsi="Arial" w:cs="Arial"/>
          <w:b/>
          <w:i/>
        </w:rPr>
      </w:pPr>
      <w:r w:rsidRPr="0085663E">
        <w:rPr>
          <w:rFonts w:ascii="Arial" w:hAnsi="Arial" w:cs="Arial"/>
          <w:b/>
          <w:i/>
        </w:rPr>
        <w:t xml:space="preserve">Proposal 1: Agree to reuse PSS/SSS detection, time index detection and measurement period in R16 HST for activated </w:t>
      </w:r>
      <w:proofErr w:type="spellStart"/>
      <w:r w:rsidRPr="0085663E">
        <w:rPr>
          <w:rFonts w:ascii="Arial" w:hAnsi="Arial" w:cs="Arial"/>
          <w:b/>
          <w:i/>
        </w:rPr>
        <w:t>SCell</w:t>
      </w:r>
      <w:proofErr w:type="spellEnd"/>
      <w:r w:rsidRPr="0085663E">
        <w:rPr>
          <w:rFonts w:ascii="Arial" w:hAnsi="Arial" w:cs="Arial"/>
          <w:b/>
          <w:i/>
        </w:rPr>
        <w:t xml:space="preserve"> in R17 HST.</w:t>
      </w:r>
    </w:p>
    <w:p w14:paraId="518D260A" w14:textId="77777777" w:rsidR="00B46E04" w:rsidRPr="0085663E" w:rsidRDefault="00B46E04" w:rsidP="00B46E04">
      <w:pPr>
        <w:jc w:val="both"/>
        <w:rPr>
          <w:rFonts w:ascii="Arial" w:hAnsi="Arial" w:cs="Arial"/>
          <w:b/>
          <w:i/>
        </w:rPr>
      </w:pPr>
      <w:r w:rsidRPr="0085663E">
        <w:rPr>
          <w:rFonts w:ascii="Arial" w:hAnsi="Arial" w:cs="Arial"/>
          <w:b/>
          <w:i/>
        </w:rPr>
        <w:t xml:space="preserve">Proposal 2: Agree to enhance requirements on deactivated </w:t>
      </w:r>
      <w:proofErr w:type="spellStart"/>
      <w:r w:rsidRPr="0085663E">
        <w:rPr>
          <w:rFonts w:ascii="Arial" w:hAnsi="Arial" w:cs="Arial"/>
          <w:b/>
          <w:i/>
        </w:rPr>
        <w:t>SCell</w:t>
      </w:r>
      <w:proofErr w:type="spellEnd"/>
      <w:r w:rsidRPr="0085663E">
        <w:rPr>
          <w:rFonts w:ascii="Arial" w:hAnsi="Arial" w:cs="Arial"/>
          <w:b/>
          <w:i/>
        </w:rPr>
        <w:t xml:space="preserve"> in HST scenario can follow the similar rule as activated </w:t>
      </w:r>
      <w:proofErr w:type="spellStart"/>
      <w:r w:rsidRPr="0085663E">
        <w:rPr>
          <w:rFonts w:ascii="Arial" w:hAnsi="Arial" w:cs="Arial"/>
          <w:b/>
          <w:i/>
        </w:rPr>
        <w:t>SCell</w:t>
      </w:r>
      <w:proofErr w:type="spellEnd"/>
      <w:r w:rsidRPr="0085663E">
        <w:rPr>
          <w:rFonts w:ascii="Arial" w:hAnsi="Arial" w:cs="Arial"/>
          <w:b/>
          <w:i/>
        </w:rPr>
        <w:t xml:space="preserve">, M2 = 1.5 if SMTC periodicity &gt; 40 </w:t>
      </w:r>
      <w:proofErr w:type="spellStart"/>
      <w:r w:rsidRPr="0085663E">
        <w:rPr>
          <w:rFonts w:ascii="Arial" w:hAnsi="Arial" w:cs="Arial"/>
          <w:b/>
          <w:i/>
        </w:rPr>
        <w:t>ms</w:t>
      </w:r>
      <w:proofErr w:type="spellEnd"/>
      <w:r w:rsidRPr="0085663E">
        <w:rPr>
          <w:rFonts w:ascii="Arial" w:hAnsi="Arial" w:cs="Arial"/>
          <w:b/>
          <w:i/>
        </w:rPr>
        <w:t>, otherwise M2=1, when DRX cycle≤ 320ms.</w:t>
      </w:r>
    </w:p>
    <w:p w14:paraId="2309F0B5" w14:textId="77777777" w:rsidR="00B46E04" w:rsidRPr="0085663E" w:rsidRDefault="00B46E04" w:rsidP="00B46E04">
      <w:pPr>
        <w:jc w:val="both"/>
        <w:rPr>
          <w:rFonts w:ascii="Arial" w:hAnsi="Arial" w:cs="Arial"/>
          <w:b/>
          <w:i/>
        </w:rPr>
      </w:pPr>
      <w:r w:rsidRPr="0085663E">
        <w:rPr>
          <w:rFonts w:ascii="Arial" w:hAnsi="Arial" w:cs="Arial"/>
          <w:b/>
          <w:i/>
        </w:rPr>
        <w:t xml:space="preserve">Proposal 3: For </w:t>
      </w:r>
      <w:proofErr w:type="spellStart"/>
      <w:r w:rsidRPr="0085663E">
        <w:rPr>
          <w:rFonts w:ascii="Arial" w:hAnsi="Arial" w:cs="Arial"/>
          <w:b/>
        </w:rPr>
        <w:t>T</w:t>
      </w:r>
      <w:r w:rsidRPr="0085663E">
        <w:rPr>
          <w:rFonts w:ascii="Arial" w:hAnsi="Arial" w:cs="Arial"/>
          <w:b/>
          <w:vertAlign w:val="subscript"/>
        </w:rPr>
        <w:t>Evaluate_BFD_CSI</w:t>
      </w:r>
      <w:proofErr w:type="spellEnd"/>
      <w:r w:rsidRPr="0085663E">
        <w:rPr>
          <w:rFonts w:ascii="Arial" w:hAnsi="Arial" w:cs="Arial"/>
          <w:b/>
          <w:vertAlign w:val="subscript"/>
        </w:rPr>
        <w:t>-RS</w:t>
      </w:r>
      <w:r w:rsidRPr="0085663E">
        <w:rPr>
          <w:rFonts w:ascii="Arial" w:hAnsi="Arial" w:cs="Arial"/>
          <w:b/>
        </w:rPr>
        <w:t>, r</w:t>
      </w:r>
      <w:r w:rsidRPr="0085663E">
        <w:rPr>
          <w:rFonts w:ascii="Arial" w:hAnsi="Arial" w:cs="Arial"/>
          <w:b/>
          <w:i/>
        </w:rPr>
        <w:t>emove the scaling factor 1.5 when highSpeedMeasFlag-r16 are configured; PBFD &gt;= 2; T</w:t>
      </w:r>
      <w:r w:rsidRPr="0085663E">
        <w:rPr>
          <w:rFonts w:ascii="Arial" w:hAnsi="Arial" w:cs="Arial"/>
          <w:b/>
          <w:i/>
          <w:vertAlign w:val="subscript"/>
        </w:rPr>
        <w:t xml:space="preserve">CSI-RS </w:t>
      </w:r>
      <w:r w:rsidRPr="0085663E">
        <w:rPr>
          <w:rFonts w:ascii="Arial" w:hAnsi="Arial" w:cs="Arial"/>
          <w:b/>
          <w:i/>
        </w:rPr>
        <w:t xml:space="preserve">&lt;= [40] </w:t>
      </w:r>
      <w:proofErr w:type="spellStart"/>
      <w:r w:rsidRPr="0085663E">
        <w:rPr>
          <w:rFonts w:ascii="Arial" w:hAnsi="Arial" w:cs="Arial"/>
          <w:b/>
          <w:i/>
        </w:rPr>
        <w:t>ms</w:t>
      </w:r>
      <w:proofErr w:type="spellEnd"/>
      <w:r w:rsidRPr="0085663E">
        <w:rPr>
          <w:rFonts w:ascii="Arial" w:hAnsi="Arial" w:cs="Arial"/>
          <w:b/>
          <w:i/>
        </w:rPr>
        <w:t>.</w:t>
      </w:r>
    </w:p>
    <w:p w14:paraId="4E8B95B0" w14:textId="77777777" w:rsidR="00B46E04" w:rsidRPr="0085663E" w:rsidRDefault="00B46E04" w:rsidP="00B46E04">
      <w:pPr>
        <w:jc w:val="both"/>
        <w:rPr>
          <w:rFonts w:ascii="Arial" w:hAnsi="Arial" w:cs="Arial"/>
          <w:b/>
          <w:i/>
        </w:rPr>
      </w:pPr>
      <w:r w:rsidRPr="0085663E">
        <w:rPr>
          <w:rFonts w:ascii="Arial" w:hAnsi="Arial" w:cs="Arial"/>
          <w:b/>
          <w:i/>
        </w:rPr>
        <w:t>Proposal 4: For RRM measurement, new UE capability like ‘</w:t>
      </w:r>
      <w:proofErr w:type="spellStart"/>
      <w:r w:rsidRPr="0085663E">
        <w:rPr>
          <w:rFonts w:ascii="Arial" w:hAnsi="Arial" w:cs="Arial"/>
          <w:b/>
          <w:i/>
        </w:rPr>
        <w:t>measurementEnhancementsSCell</w:t>
      </w:r>
      <w:proofErr w:type="spellEnd"/>
      <w:r w:rsidRPr="0085663E">
        <w:rPr>
          <w:rFonts w:ascii="Arial" w:hAnsi="Arial" w:cs="Arial"/>
          <w:b/>
          <w:i/>
        </w:rPr>
        <w:t xml:space="preserve">’ can be introduced to indicate the UE supports enhanced measurements on SCC to support [350]km/h velocity with active </w:t>
      </w:r>
      <w:proofErr w:type="spellStart"/>
      <w:r w:rsidRPr="0085663E">
        <w:rPr>
          <w:rFonts w:ascii="Arial" w:hAnsi="Arial" w:cs="Arial"/>
          <w:b/>
          <w:i/>
        </w:rPr>
        <w:t>SCells</w:t>
      </w:r>
      <w:proofErr w:type="spellEnd"/>
      <w:r w:rsidRPr="0085663E">
        <w:rPr>
          <w:rFonts w:ascii="Arial" w:hAnsi="Arial" w:cs="Arial"/>
          <w:b/>
          <w:i/>
        </w:rPr>
        <w:t xml:space="preserve"> or deactivated </w:t>
      </w:r>
      <w:proofErr w:type="spellStart"/>
      <w:r w:rsidRPr="0085663E">
        <w:rPr>
          <w:rFonts w:ascii="Arial" w:hAnsi="Arial" w:cs="Arial"/>
          <w:b/>
          <w:i/>
        </w:rPr>
        <w:t>SCells</w:t>
      </w:r>
      <w:proofErr w:type="spellEnd"/>
      <w:r w:rsidRPr="0085663E">
        <w:rPr>
          <w:rFonts w:ascii="Arial" w:hAnsi="Arial" w:cs="Arial"/>
          <w:b/>
          <w:i/>
        </w:rPr>
        <w:t xml:space="preserve">. </w:t>
      </w:r>
    </w:p>
    <w:p w14:paraId="473DF742" w14:textId="77777777" w:rsidR="00B46E04" w:rsidRPr="0085663E" w:rsidRDefault="00B46E04" w:rsidP="00F03501">
      <w:pPr>
        <w:jc w:val="both"/>
        <w:rPr>
          <w:rFonts w:ascii="Arial" w:hAnsi="Arial" w:cs="Arial"/>
          <w:lang w:eastAsia="zh-CN"/>
        </w:rPr>
      </w:pP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3203CCCC" w14:textId="359DA76A" w:rsidR="00640708" w:rsidRPr="0085663E" w:rsidRDefault="00EA7926" w:rsidP="00640708">
      <w:pPr>
        <w:spacing w:after="60"/>
        <w:ind w:right="74"/>
        <w:rPr>
          <w:rFonts w:ascii="Arial" w:hAnsi="Arial" w:cs="Arial"/>
          <w:lang w:eastAsia="x-none"/>
        </w:rPr>
      </w:pPr>
      <w:r w:rsidRPr="0085663E">
        <w:rPr>
          <w:rFonts w:ascii="Arial" w:hAnsi="Arial" w:cs="Arial"/>
          <w:lang w:eastAsia="x-none"/>
        </w:rPr>
        <w:t xml:space="preserve">[2] </w:t>
      </w:r>
      <w:r w:rsidR="00640708" w:rsidRPr="0085663E">
        <w:rPr>
          <w:rFonts w:ascii="Arial" w:hAnsi="Arial" w:cs="Arial"/>
          <w:lang w:eastAsia="x-none"/>
        </w:rPr>
        <w:t>R4-2103678, WF on FR1 HST RRM, CMCC</w:t>
      </w:r>
    </w:p>
    <w:p w14:paraId="6C303694" w14:textId="56D46B2D" w:rsidR="00B52448" w:rsidRPr="0085663E" w:rsidRDefault="00B52448" w:rsidP="00EA3ADC">
      <w:pPr>
        <w:spacing w:after="60"/>
        <w:ind w:right="74"/>
        <w:rPr>
          <w:rFonts w:ascii="Arial" w:hAnsi="Arial" w:cs="Arial"/>
        </w:rPr>
      </w:pPr>
    </w:p>
    <w:p w14:paraId="10AAC90D" w14:textId="77777777" w:rsidR="00EA3ADC" w:rsidRPr="0085663E" w:rsidRDefault="00EA3ADC" w:rsidP="00CA6A0E">
      <w:pPr>
        <w:spacing w:after="0"/>
        <w:ind w:right="74"/>
        <w:rPr>
          <w:rFonts w:ascii="Arial" w:hAnsi="Arial" w:cs="Arial"/>
        </w:rPr>
      </w:pPr>
    </w:p>
    <w:p w14:paraId="02EF9FD0" w14:textId="77777777" w:rsidR="00117F1E" w:rsidRPr="006345AC" w:rsidRDefault="00117F1E" w:rsidP="006345AC">
      <w:pPr>
        <w:spacing w:after="60"/>
        <w:ind w:right="74"/>
      </w:pPr>
    </w:p>
    <w:sectPr w:rsidR="00117F1E" w:rsidRPr="006345AC"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BD508" w14:textId="77777777" w:rsidR="00962AEA" w:rsidRDefault="00962AEA">
      <w:r>
        <w:separator/>
      </w:r>
    </w:p>
  </w:endnote>
  <w:endnote w:type="continuationSeparator" w:id="0">
    <w:p w14:paraId="573B2D67" w14:textId="77777777" w:rsidR="00962AEA" w:rsidRDefault="0096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n-ea">
    <w:altName w:val="Cambria"/>
    <w:panose1 w:val="00000000000000000000"/>
    <w:charset w:val="00"/>
    <w:family w:val="roman"/>
    <w:notTrueType/>
    <w:pitch w:val="default"/>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BD7FB" w14:textId="77777777" w:rsidR="00962AEA" w:rsidRDefault="00962AEA">
      <w:r>
        <w:separator/>
      </w:r>
    </w:p>
  </w:footnote>
  <w:footnote w:type="continuationSeparator" w:id="0">
    <w:p w14:paraId="17BECB1C" w14:textId="77777777" w:rsidR="00962AEA" w:rsidRDefault="00962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D45A2"/>
    <w:multiLevelType w:val="hybridMultilevel"/>
    <w:tmpl w:val="10607E0A"/>
    <w:lvl w:ilvl="0" w:tplc="2CB47F88">
      <w:numFmt w:val="bullet"/>
      <w:lvlText w:val=""/>
      <w:lvlJc w:val="left"/>
      <w:pPr>
        <w:ind w:left="720" w:hanging="360"/>
      </w:pPr>
      <w:rPr>
        <w:rFonts w:ascii="Symbol" w:eastAsia="Yu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D403C8"/>
    <w:multiLevelType w:val="hybridMultilevel"/>
    <w:tmpl w:val="BB368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43739D"/>
    <w:multiLevelType w:val="hybridMultilevel"/>
    <w:tmpl w:val="25CEBF2C"/>
    <w:lvl w:ilvl="0" w:tplc="77B2617C">
      <w:start w:val="1"/>
      <w:numFmt w:val="bullet"/>
      <w:lvlText w:val="●"/>
      <w:lvlJc w:val="left"/>
      <w:pPr>
        <w:tabs>
          <w:tab w:val="num" w:pos="720"/>
        </w:tabs>
        <w:ind w:left="720" w:hanging="360"/>
      </w:pPr>
      <w:rPr>
        <w:rFonts w:ascii="Ericsson Hilda" w:hAnsi="Ericsson Hilda" w:hint="default"/>
      </w:rPr>
    </w:lvl>
    <w:lvl w:ilvl="1" w:tplc="3B74432E">
      <w:start w:val="1"/>
      <w:numFmt w:val="bullet"/>
      <w:lvlText w:val="●"/>
      <w:lvlJc w:val="left"/>
      <w:pPr>
        <w:tabs>
          <w:tab w:val="num" w:pos="1440"/>
        </w:tabs>
        <w:ind w:left="1440" w:hanging="360"/>
      </w:pPr>
      <w:rPr>
        <w:rFonts w:ascii="Ericsson Hilda" w:hAnsi="Ericsson Hilda" w:hint="default"/>
      </w:rPr>
    </w:lvl>
    <w:lvl w:ilvl="2" w:tplc="9A564DB6" w:tentative="1">
      <w:start w:val="1"/>
      <w:numFmt w:val="bullet"/>
      <w:lvlText w:val="●"/>
      <w:lvlJc w:val="left"/>
      <w:pPr>
        <w:tabs>
          <w:tab w:val="num" w:pos="2160"/>
        </w:tabs>
        <w:ind w:left="2160" w:hanging="360"/>
      </w:pPr>
      <w:rPr>
        <w:rFonts w:ascii="Ericsson Hilda" w:hAnsi="Ericsson Hilda" w:hint="default"/>
      </w:rPr>
    </w:lvl>
    <w:lvl w:ilvl="3" w:tplc="C27A5BBE" w:tentative="1">
      <w:start w:val="1"/>
      <w:numFmt w:val="bullet"/>
      <w:lvlText w:val="●"/>
      <w:lvlJc w:val="left"/>
      <w:pPr>
        <w:tabs>
          <w:tab w:val="num" w:pos="2880"/>
        </w:tabs>
        <w:ind w:left="2880" w:hanging="360"/>
      </w:pPr>
      <w:rPr>
        <w:rFonts w:ascii="Ericsson Hilda" w:hAnsi="Ericsson Hilda" w:hint="default"/>
      </w:rPr>
    </w:lvl>
    <w:lvl w:ilvl="4" w:tplc="DBBAE74A" w:tentative="1">
      <w:start w:val="1"/>
      <w:numFmt w:val="bullet"/>
      <w:lvlText w:val="●"/>
      <w:lvlJc w:val="left"/>
      <w:pPr>
        <w:tabs>
          <w:tab w:val="num" w:pos="3600"/>
        </w:tabs>
        <w:ind w:left="3600" w:hanging="360"/>
      </w:pPr>
      <w:rPr>
        <w:rFonts w:ascii="Ericsson Hilda" w:hAnsi="Ericsson Hilda" w:hint="default"/>
      </w:rPr>
    </w:lvl>
    <w:lvl w:ilvl="5" w:tplc="A6AED584" w:tentative="1">
      <w:start w:val="1"/>
      <w:numFmt w:val="bullet"/>
      <w:lvlText w:val="●"/>
      <w:lvlJc w:val="left"/>
      <w:pPr>
        <w:tabs>
          <w:tab w:val="num" w:pos="4320"/>
        </w:tabs>
        <w:ind w:left="4320" w:hanging="360"/>
      </w:pPr>
      <w:rPr>
        <w:rFonts w:ascii="Ericsson Hilda" w:hAnsi="Ericsson Hilda" w:hint="default"/>
      </w:rPr>
    </w:lvl>
    <w:lvl w:ilvl="6" w:tplc="C58E6962" w:tentative="1">
      <w:start w:val="1"/>
      <w:numFmt w:val="bullet"/>
      <w:lvlText w:val="●"/>
      <w:lvlJc w:val="left"/>
      <w:pPr>
        <w:tabs>
          <w:tab w:val="num" w:pos="5040"/>
        </w:tabs>
        <w:ind w:left="5040" w:hanging="360"/>
      </w:pPr>
      <w:rPr>
        <w:rFonts w:ascii="Ericsson Hilda" w:hAnsi="Ericsson Hilda" w:hint="default"/>
      </w:rPr>
    </w:lvl>
    <w:lvl w:ilvl="7" w:tplc="7542F23C" w:tentative="1">
      <w:start w:val="1"/>
      <w:numFmt w:val="bullet"/>
      <w:lvlText w:val="●"/>
      <w:lvlJc w:val="left"/>
      <w:pPr>
        <w:tabs>
          <w:tab w:val="num" w:pos="5760"/>
        </w:tabs>
        <w:ind w:left="5760" w:hanging="360"/>
      </w:pPr>
      <w:rPr>
        <w:rFonts w:ascii="Ericsson Hilda" w:hAnsi="Ericsson Hilda" w:hint="default"/>
      </w:rPr>
    </w:lvl>
    <w:lvl w:ilvl="8" w:tplc="8B604D6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A37BE5"/>
    <w:multiLevelType w:val="hybridMultilevel"/>
    <w:tmpl w:val="6E9831F6"/>
    <w:lvl w:ilvl="0" w:tplc="CF603CEA">
      <w:start w:val="8"/>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AB386C"/>
    <w:multiLevelType w:val="hybridMultilevel"/>
    <w:tmpl w:val="AA947E5C"/>
    <w:lvl w:ilvl="0" w:tplc="1FC4EA3C">
      <w:start w:val="1"/>
      <w:numFmt w:val="bullet"/>
      <w:lvlText w:val="•"/>
      <w:lvlJc w:val="left"/>
      <w:pPr>
        <w:tabs>
          <w:tab w:val="num" w:pos="928"/>
        </w:tabs>
        <w:ind w:left="928" w:hanging="360"/>
      </w:pPr>
      <w:rPr>
        <w:rFonts w:ascii="Arial" w:hAnsi="Arial" w:hint="default"/>
      </w:rPr>
    </w:lvl>
    <w:lvl w:ilvl="1" w:tplc="C4C8AEA6">
      <w:start w:val="142"/>
      <w:numFmt w:val="bullet"/>
      <w:lvlText w:val="•"/>
      <w:lvlJc w:val="left"/>
      <w:pPr>
        <w:tabs>
          <w:tab w:val="num" w:pos="1648"/>
        </w:tabs>
        <w:ind w:left="1648" w:hanging="360"/>
      </w:pPr>
      <w:rPr>
        <w:rFonts w:ascii="Arial" w:hAnsi="Arial" w:hint="default"/>
      </w:rPr>
    </w:lvl>
    <w:lvl w:ilvl="2" w:tplc="C37CF7BA" w:tentative="1">
      <w:start w:val="1"/>
      <w:numFmt w:val="bullet"/>
      <w:lvlText w:val="•"/>
      <w:lvlJc w:val="left"/>
      <w:pPr>
        <w:tabs>
          <w:tab w:val="num" w:pos="2368"/>
        </w:tabs>
        <w:ind w:left="2368" w:hanging="360"/>
      </w:pPr>
      <w:rPr>
        <w:rFonts w:ascii="Arial" w:hAnsi="Arial" w:hint="default"/>
      </w:rPr>
    </w:lvl>
    <w:lvl w:ilvl="3" w:tplc="2C201120" w:tentative="1">
      <w:start w:val="1"/>
      <w:numFmt w:val="bullet"/>
      <w:lvlText w:val="•"/>
      <w:lvlJc w:val="left"/>
      <w:pPr>
        <w:tabs>
          <w:tab w:val="num" w:pos="3088"/>
        </w:tabs>
        <w:ind w:left="3088" w:hanging="360"/>
      </w:pPr>
      <w:rPr>
        <w:rFonts w:ascii="Arial" w:hAnsi="Arial" w:hint="default"/>
      </w:rPr>
    </w:lvl>
    <w:lvl w:ilvl="4" w:tplc="58F0734C" w:tentative="1">
      <w:start w:val="1"/>
      <w:numFmt w:val="bullet"/>
      <w:lvlText w:val="•"/>
      <w:lvlJc w:val="left"/>
      <w:pPr>
        <w:tabs>
          <w:tab w:val="num" w:pos="3808"/>
        </w:tabs>
        <w:ind w:left="3808" w:hanging="360"/>
      </w:pPr>
      <w:rPr>
        <w:rFonts w:ascii="Arial" w:hAnsi="Arial" w:hint="default"/>
      </w:rPr>
    </w:lvl>
    <w:lvl w:ilvl="5" w:tplc="A814729E" w:tentative="1">
      <w:start w:val="1"/>
      <w:numFmt w:val="bullet"/>
      <w:lvlText w:val="•"/>
      <w:lvlJc w:val="left"/>
      <w:pPr>
        <w:tabs>
          <w:tab w:val="num" w:pos="4528"/>
        </w:tabs>
        <w:ind w:left="4528" w:hanging="360"/>
      </w:pPr>
      <w:rPr>
        <w:rFonts w:ascii="Arial" w:hAnsi="Arial" w:hint="default"/>
      </w:rPr>
    </w:lvl>
    <w:lvl w:ilvl="6" w:tplc="8C9CD732" w:tentative="1">
      <w:start w:val="1"/>
      <w:numFmt w:val="bullet"/>
      <w:lvlText w:val="•"/>
      <w:lvlJc w:val="left"/>
      <w:pPr>
        <w:tabs>
          <w:tab w:val="num" w:pos="5248"/>
        </w:tabs>
        <w:ind w:left="5248" w:hanging="360"/>
      </w:pPr>
      <w:rPr>
        <w:rFonts w:ascii="Arial" w:hAnsi="Arial" w:hint="default"/>
      </w:rPr>
    </w:lvl>
    <w:lvl w:ilvl="7" w:tplc="1370035C" w:tentative="1">
      <w:start w:val="1"/>
      <w:numFmt w:val="bullet"/>
      <w:lvlText w:val="•"/>
      <w:lvlJc w:val="left"/>
      <w:pPr>
        <w:tabs>
          <w:tab w:val="num" w:pos="5968"/>
        </w:tabs>
        <w:ind w:left="5968" w:hanging="360"/>
      </w:pPr>
      <w:rPr>
        <w:rFonts w:ascii="Arial" w:hAnsi="Arial" w:hint="default"/>
      </w:rPr>
    </w:lvl>
    <w:lvl w:ilvl="8" w:tplc="52F01306"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111C1605"/>
    <w:multiLevelType w:val="hybridMultilevel"/>
    <w:tmpl w:val="F7CE249E"/>
    <w:lvl w:ilvl="0" w:tplc="4E429DF8">
      <w:start w:val="1"/>
      <w:numFmt w:val="bullet"/>
      <w:lvlText w:val="•"/>
      <w:lvlJc w:val="left"/>
      <w:pPr>
        <w:tabs>
          <w:tab w:val="num" w:pos="720"/>
        </w:tabs>
        <w:ind w:left="720" w:hanging="360"/>
      </w:pPr>
      <w:rPr>
        <w:rFonts w:ascii="Arial" w:hAnsi="Arial" w:hint="default"/>
      </w:rPr>
    </w:lvl>
    <w:lvl w:ilvl="1" w:tplc="AE6E1C86">
      <w:numFmt w:val="bullet"/>
      <w:lvlText w:val="–"/>
      <w:lvlJc w:val="left"/>
      <w:pPr>
        <w:tabs>
          <w:tab w:val="num" w:pos="1440"/>
        </w:tabs>
        <w:ind w:left="1440" w:hanging="360"/>
      </w:pPr>
      <w:rPr>
        <w:rFonts w:ascii="Arial" w:hAnsi="Arial" w:hint="default"/>
      </w:rPr>
    </w:lvl>
    <w:lvl w:ilvl="2" w:tplc="BCC2D62C" w:tentative="1">
      <w:start w:val="1"/>
      <w:numFmt w:val="bullet"/>
      <w:lvlText w:val="•"/>
      <w:lvlJc w:val="left"/>
      <w:pPr>
        <w:tabs>
          <w:tab w:val="num" w:pos="2160"/>
        </w:tabs>
        <w:ind w:left="2160" w:hanging="360"/>
      </w:pPr>
      <w:rPr>
        <w:rFonts w:ascii="Arial" w:hAnsi="Arial" w:hint="default"/>
      </w:rPr>
    </w:lvl>
    <w:lvl w:ilvl="3" w:tplc="F7448AE8" w:tentative="1">
      <w:start w:val="1"/>
      <w:numFmt w:val="bullet"/>
      <w:lvlText w:val="•"/>
      <w:lvlJc w:val="left"/>
      <w:pPr>
        <w:tabs>
          <w:tab w:val="num" w:pos="2880"/>
        </w:tabs>
        <w:ind w:left="2880" w:hanging="360"/>
      </w:pPr>
      <w:rPr>
        <w:rFonts w:ascii="Arial" w:hAnsi="Arial" w:hint="default"/>
      </w:rPr>
    </w:lvl>
    <w:lvl w:ilvl="4" w:tplc="6E6484BC" w:tentative="1">
      <w:start w:val="1"/>
      <w:numFmt w:val="bullet"/>
      <w:lvlText w:val="•"/>
      <w:lvlJc w:val="left"/>
      <w:pPr>
        <w:tabs>
          <w:tab w:val="num" w:pos="3600"/>
        </w:tabs>
        <w:ind w:left="3600" w:hanging="360"/>
      </w:pPr>
      <w:rPr>
        <w:rFonts w:ascii="Arial" w:hAnsi="Arial" w:hint="default"/>
      </w:rPr>
    </w:lvl>
    <w:lvl w:ilvl="5" w:tplc="CA804C30" w:tentative="1">
      <w:start w:val="1"/>
      <w:numFmt w:val="bullet"/>
      <w:lvlText w:val="•"/>
      <w:lvlJc w:val="left"/>
      <w:pPr>
        <w:tabs>
          <w:tab w:val="num" w:pos="4320"/>
        </w:tabs>
        <w:ind w:left="4320" w:hanging="360"/>
      </w:pPr>
      <w:rPr>
        <w:rFonts w:ascii="Arial" w:hAnsi="Arial" w:hint="default"/>
      </w:rPr>
    </w:lvl>
    <w:lvl w:ilvl="6" w:tplc="57420672" w:tentative="1">
      <w:start w:val="1"/>
      <w:numFmt w:val="bullet"/>
      <w:lvlText w:val="•"/>
      <w:lvlJc w:val="left"/>
      <w:pPr>
        <w:tabs>
          <w:tab w:val="num" w:pos="5040"/>
        </w:tabs>
        <w:ind w:left="5040" w:hanging="360"/>
      </w:pPr>
      <w:rPr>
        <w:rFonts w:ascii="Arial" w:hAnsi="Arial" w:hint="default"/>
      </w:rPr>
    </w:lvl>
    <w:lvl w:ilvl="7" w:tplc="8DF8D586" w:tentative="1">
      <w:start w:val="1"/>
      <w:numFmt w:val="bullet"/>
      <w:lvlText w:val="•"/>
      <w:lvlJc w:val="left"/>
      <w:pPr>
        <w:tabs>
          <w:tab w:val="num" w:pos="5760"/>
        </w:tabs>
        <w:ind w:left="5760" w:hanging="360"/>
      </w:pPr>
      <w:rPr>
        <w:rFonts w:ascii="Arial" w:hAnsi="Arial" w:hint="default"/>
      </w:rPr>
    </w:lvl>
    <w:lvl w:ilvl="8" w:tplc="268639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25144C"/>
    <w:multiLevelType w:val="hybridMultilevel"/>
    <w:tmpl w:val="B89A671E"/>
    <w:lvl w:ilvl="0" w:tplc="63308132">
      <w:start w:val="1"/>
      <w:numFmt w:val="bullet"/>
      <w:lvlText w:val=""/>
      <w:lvlJc w:val="left"/>
      <w:pPr>
        <w:tabs>
          <w:tab w:val="num" w:pos="720"/>
        </w:tabs>
        <w:ind w:left="720" w:hanging="360"/>
      </w:pPr>
      <w:rPr>
        <w:rFonts w:ascii="Wingdings" w:hAnsi="Wingdings" w:hint="default"/>
      </w:rPr>
    </w:lvl>
    <w:lvl w:ilvl="1" w:tplc="F2F425BC" w:tentative="1">
      <w:start w:val="1"/>
      <w:numFmt w:val="bullet"/>
      <w:lvlText w:val=""/>
      <w:lvlJc w:val="left"/>
      <w:pPr>
        <w:tabs>
          <w:tab w:val="num" w:pos="1440"/>
        </w:tabs>
        <w:ind w:left="1440" w:hanging="360"/>
      </w:pPr>
      <w:rPr>
        <w:rFonts w:ascii="Wingdings" w:hAnsi="Wingdings" w:hint="default"/>
      </w:rPr>
    </w:lvl>
    <w:lvl w:ilvl="2" w:tplc="1756A87C">
      <w:start w:val="1"/>
      <w:numFmt w:val="bullet"/>
      <w:lvlText w:val=""/>
      <w:lvlJc w:val="left"/>
      <w:pPr>
        <w:tabs>
          <w:tab w:val="num" w:pos="2160"/>
        </w:tabs>
        <w:ind w:left="2160" w:hanging="360"/>
      </w:pPr>
      <w:rPr>
        <w:rFonts w:ascii="Wingdings" w:hAnsi="Wingdings" w:hint="default"/>
      </w:rPr>
    </w:lvl>
    <w:lvl w:ilvl="3" w:tplc="07AC9BCC">
      <w:numFmt w:val="bullet"/>
      <w:lvlText w:val=""/>
      <w:lvlJc w:val="left"/>
      <w:pPr>
        <w:tabs>
          <w:tab w:val="num" w:pos="2880"/>
        </w:tabs>
        <w:ind w:left="2880" w:hanging="360"/>
      </w:pPr>
      <w:rPr>
        <w:rFonts w:ascii="Wingdings" w:hAnsi="Wingdings" w:hint="default"/>
      </w:rPr>
    </w:lvl>
    <w:lvl w:ilvl="4" w:tplc="8D7AEB64" w:tentative="1">
      <w:start w:val="1"/>
      <w:numFmt w:val="bullet"/>
      <w:lvlText w:val=""/>
      <w:lvlJc w:val="left"/>
      <w:pPr>
        <w:tabs>
          <w:tab w:val="num" w:pos="3600"/>
        </w:tabs>
        <w:ind w:left="3600" w:hanging="360"/>
      </w:pPr>
      <w:rPr>
        <w:rFonts w:ascii="Wingdings" w:hAnsi="Wingdings" w:hint="default"/>
      </w:rPr>
    </w:lvl>
    <w:lvl w:ilvl="5" w:tplc="F732EC20" w:tentative="1">
      <w:start w:val="1"/>
      <w:numFmt w:val="bullet"/>
      <w:lvlText w:val=""/>
      <w:lvlJc w:val="left"/>
      <w:pPr>
        <w:tabs>
          <w:tab w:val="num" w:pos="4320"/>
        </w:tabs>
        <w:ind w:left="4320" w:hanging="360"/>
      </w:pPr>
      <w:rPr>
        <w:rFonts w:ascii="Wingdings" w:hAnsi="Wingdings" w:hint="default"/>
      </w:rPr>
    </w:lvl>
    <w:lvl w:ilvl="6" w:tplc="4328D8AE" w:tentative="1">
      <w:start w:val="1"/>
      <w:numFmt w:val="bullet"/>
      <w:lvlText w:val=""/>
      <w:lvlJc w:val="left"/>
      <w:pPr>
        <w:tabs>
          <w:tab w:val="num" w:pos="5040"/>
        </w:tabs>
        <w:ind w:left="5040" w:hanging="360"/>
      </w:pPr>
      <w:rPr>
        <w:rFonts w:ascii="Wingdings" w:hAnsi="Wingdings" w:hint="default"/>
      </w:rPr>
    </w:lvl>
    <w:lvl w:ilvl="7" w:tplc="2954EBB2" w:tentative="1">
      <w:start w:val="1"/>
      <w:numFmt w:val="bullet"/>
      <w:lvlText w:val=""/>
      <w:lvlJc w:val="left"/>
      <w:pPr>
        <w:tabs>
          <w:tab w:val="num" w:pos="5760"/>
        </w:tabs>
        <w:ind w:left="5760" w:hanging="360"/>
      </w:pPr>
      <w:rPr>
        <w:rFonts w:ascii="Wingdings" w:hAnsi="Wingdings" w:hint="default"/>
      </w:rPr>
    </w:lvl>
    <w:lvl w:ilvl="8" w:tplc="A3EE7F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31E07"/>
    <w:multiLevelType w:val="hybridMultilevel"/>
    <w:tmpl w:val="73447C84"/>
    <w:lvl w:ilvl="0" w:tplc="5E22A012">
      <w:start w:val="1"/>
      <w:numFmt w:val="bullet"/>
      <w:lvlText w:val=""/>
      <w:lvlJc w:val="left"/>
      <w:pPr>
        <w:tabs>
          <w:tab w:val="num" w:pos="720"/>
        </w:tabs>
        <w:ind w:left="720" w:hanging="360"/>
      </w:pPr>
      <w:rPr>
        <w:rFonts w:ascii="Wingdings" w:hAnsi="Wingdings" w:hint="default"/>
      </w:rPr>
    </w:lvl>
    <w:lvl w:ilvl="1" w:tplc="6FD252B2" w:tentative="1">
      <w:start w:val="1"/>
      <w:numFmt w:val="bullet"/>
      <w:lvlText w:val=""/>
      <w:lvlJc w:val="left"/>
      <w:pPr>
        <w:tabs>
          <w:tab w:val="num" w:pos="1440"/>
        </w:tabs>
        <w:ind w:left="1440" w:hanging="360"/>
      </w:pPr>
      <w:rPr>
        <w:rFonts w:ascii="Wingdings" w:hAnsi="Wingdings" w:hint="default"/>
      </w:rPr>
    </w:lvl>
    <w:lvl w:ilvl="2" w:tplc="07F4951E" w:tentative="1">
      <w:start w:val="1"/>
      <w:numFmt w:val="bullet"/>
      <w:lvlText w:val=""/>
      <w:lvlJc w:val="left"/>
      <w:pPr>
        <w:tabs>
          <w:tab w:val="num" w:pos="2160"/>
        </w:tabs>
        <w:ind w:left="2160" w:hanging="360"/>
      </w:pPr>
      <w:rPr>
        <w:rFonts w:ascii="Wingdings" w:hAnsi="Wingdings" w:hint="default"/>
      </w:rPr>
    </w:lvl>
    <w:lvl w:ilvl="3" w:tplc="083C688C">
      <w:start w:val="1"/>
      <w:numFmt w:val="bullet"/>
      <w:lvlText w:val=""/>
      <w:lvlJc w:val="left"/>
      <w:pPr>
        <w:tabs>
          <w:tab w:val="num" w:pos="2880"/>
        </w:tabs>
        <w:ind w:left="2880" w:hanging="360"/>
      </w:pPr>
      <w:rPr>
        <w:rFonts w:ascii="Wingdings" w:hAnsi="Wingdings" w:hint="default"/>
      </w:rPr>
    </w:lvl>
    <w:lvl w:ilvl="4" w:tplc="3B3839F4" w:tentative="1">
      <w:start w:val="1"/>
      <w:numFmt w:val="bullet"/>
      <w:lvlText w:val=""/>
      <w:lvlJc w:val="left"/>
      <w:pPr>
        <w:tabs>
          <w:tab w:val="num" w:pos="3600"/>
        </w:tabs>
        <w:ind w:left="3600" w:hanging="360"/>
      </w:pPr>
      <w:rPr>
        <w:rFonts w:ascii="Wingdings" w:hAnsi="Wingdings" w:hint="default"/>
      </w:rPr>
    </w:lvl>
    <w:lvl w:ilvl="5" w:tplc="8D6878C2" w:tentative="1">
      <w:start w:val="1"/>
      <w:numFmt w:val="bullet"/>
      <w:lvlText w:val=""/>
      <w:lvlJc w:val="left"/>
      <w:pPr>
        <w:tabs>
          <w:tab w:val="num" w:pos="4320"/>
        </w:tabs>
        <w:ind w:left="4320" w:hanging="360"/>
      </w:pPr>
      <w:rPr>
        <w:rFonts w:ascii="Wingdings" w:hAnsi="Wingdings" w:hint="default"/>
      </w:rPr>
    </w:lvl>
    <w:lvl w:ilvl="6" w:tplc="393E54C0" w:tentative="1">
      <w:start w:val="1"/>
      <w:numFmt w:val="bullet"/>
      <w:lvlText w:val=""/>
      <w:lvlJc w:val="left"/>
      <w:pPr>
        <w:tabs>
          <w:tab w:val="num" w:pos="5040"/>
        </w:tabs>
        <w:ind w:left="5040" w:hanging="360"/>
      </w:pPr>
      <w:rPr>
        <w:rFonts w:ascii="Wingdings" w:hAnsi="Wingdings" w:hint="default"/>
      </w:rPr>
    </w:lvl>
    <w:lvl w:ilvl="7" w:tplc="CA048456" w:tentative="1">
      <w:start w:val="1"/>
      <w:numFmt w:val="bullet"/>
      <w:lvlText w:val=""/>
      <w:lvlJc w:val="left"/>
      <w:pPr>
        <w:tabs>
          <w:tab w:val="num" w:pos="5760"/>
        </w:tabs>
        <w:ind w:left="5760" w:hanging="360"/>
      </w:pPr>
      <w:rPr>
        <w:rFonts w:ascii="Wingdings" w:hAnsi="Wingdings" w:hint="default"/>
      </w:rPr>
    </w:lvl>
    <w:lvl w:ilvl="8" w:tplc="5A3871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864366"/>
    <w:multiLevelType w:val="hybridMultilevel"/>
    <w:tmpl w:val="D01E92D4"/>
    <w:lvl w:ilvl="0" w:tplc="33C2E860">
      <w:start w:val="1"/>
      <w:numFmt w:val="bullet"/>
      <w:lvlText w:val="•"/>
      <w:lvlJc w:val="left"/>
      <w:pPr>
        <w:tabs>
          <w:tab w:val="num" w:pos="720"/>
        </w:tabs>
        <w:ind w:left="720" w:hanging="360"/>
      </w:pPr>
      <w:rPr>
        <w:rFonts w:ascii="Arial" w:hAnsi="Arial" w:hint="default"/>
      </w:rPr>
    </w:lvl>
    <w:lvl w:ilvl="1" w:tplc="365CB150">
      <w:numFmt w:val="bullet"/>
      <w:lvlText w:val="–"/>
      <w:lvlJc w:val="left"/>
      <w:pPr>
        <w:tabs>
          <w:tab w:val="num" w:pos="1440"/>
        </w:tabs>
        <w:ind w:left="1440" w:hanging="360"/>
      </w:pPr>
      <w:rPr>
        <w:rFonts w:ascii="Arial" w:hAnsi="Arial" w:hint="default"/>
      </w:rPr>
    </w:lvl>
    <w:lvl w:ilvl="2" w:tplc="BADC00F2">
      <w:numFmt w:val="bullet"/>
      <w:lvlText w:val="•"/>
      <w:lvlJc w:val="left"/>
      <w:pPr>
        <w:tabs>
          <w:tab w:val="num" w:pos="2160"/>
        </w:tabs>
        <w:ind w:left="2160" w:hanging="360"/>
      </w:pPr>
      <w:rPr>
        <w:rFonts w:ascii="Arial" w:hAnsi="Arial" w:hint="default"/>
      </w:rPr>
    </w:lvl>
    <w:lvl w:ilvl="3" w:tplc="BD1A2AC6" w:tentative="1">
      <w:start w:val="1"/>
      <w:numFmt w:val="bullet"/>
      <w:lvlText w:val="•"/>
      <w:lvlJc w:val="left"/>
      <w:pPr>
        <w:tabs>
          <w:tab w:val="num" w:pos="2880"/>
        </w:tabs>
        <w:ind w:left="2880" w:hanging="360"/>
      </w:pPr>
      <w:rPr>
        <w:rFonts w:ascii="Arial" w:hAnsi="Arial" w:hint="default"/>
      </w:rPr>
    </w:lvl>
    <w:lvl w:ilvl="4" w:tplc="75D62280" w:tentative="1">
      <w:start w:val="1"/>
      <w:numFmt w:val="bullet"/>
      <w:lvlText w:val="•"/>
      <w:lvlJc w:val="left"/>
      <w:pPr>
        <w:tabs>
          <w:tab w:val="num" w:pos="3600"/>
        </w:tabs>
        <w:ind w:left="3600" w:hanging="360"/>
      </w:pPr>
      <w:rPr>
        <w:rFonts w:ascii="Arial" w:hAnsi="Arial" w:hint="default"/>
      </w:rPr>
    </w:lvl>
    <w:lvl w:ilvl="5" w:tplc="CDDE36A8" w:tentative="1">
      <w:start w:val="1"/>
      <w:numFmt w:val="bullet"/>
      <w:lvlText w:val="•"/>
      <w:lvlJc w:val="left"/>
      <w:pPr>
        <w:tabs>
          <w:tab w:val="num" w:pos="4320"/>
        </w:tabs>
        <w:ind w:left="4320" w:hanging="360"/>
      </w:pPr>
      <w:rPr>
        <w:rFonts w:ascii="Arial" w:hAnsi="Arial" w:hint="default"/>
      </w:rPr>
    </w:lvl>
    <w:lvl w:ilvl="6" w:tplc="3BA80B78" w:tentative="1">
      <w:start w:val="1"/>
      <w:numFmt w:val="bullet"/>
      <w:lvlText w:val="•"/>
      <w:lvlJc w:val="left"/>
      <w:pPr>
        <w:tabs>
          <w:tab w:val="num" w:pos="5040"/>
        </w:tabs>
        <w:ind w:left="5040" w:hanging="360"/>
      </w:pPr>
      <w:rPr>
        <w:rFonts w:ascii="Arial" w:hAnsi="Arial" w:hint="default"/>
      </w:rPr>
    </w:lvl>
    <w:lvl w:ilvl="7" w:tplc="7522FEE8" w:tentative="1">
      <w:start w:val="1"/>
      <w:numFmt w:val="bullet"/>
      <w:lvlText w:val="•"/>
      <w:lvlJc w:val="left"/>
      <w:pPr>
        <w:tabs>
          <w:tab w:val="num" w:pos="5760"/>
        </w:tabs>
        <w:ind w:left="5760" w:hanging="360"/>
      </w:pPr>
      <w:rPr>
        <w:rFonts w:ascii="Arial" w:hAnsi="Arial" w:hint="default"/>
      </w:rPr>
    </w:lvl>
    <w:lvl w:ilvl="8" w:tplc="B94E94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0089"/>
    <w:multiLevelType w:val="hybridMultilevel"/>
    <w:tmpl w:val="5994FE3C"/>
    <w:lvl w:ilvl="0" w:tplc="0E845D18">
      <w:start w:val="1"/>
      <w:numFmt w:val="bullet"/>
      <w:lvlText w:val="–"/>
      <w:lvlJc w:val="left"/>
      <w:pPr>
        <w:tabs>
          <w:tab w:val="num" w:pos="720"/>
        </w:tabs>
        <w:ind w:left="720" w:hanging="360"/>
      </w:pPr>
      <w:rPr>
        <w:rFonts w:ascii="Arial" w:hAnsi="Arial" w:hint="default"/>
      </w:rPr>
    </w:lvl>
    <w:lvl w:ilvl="1" w:tplc="E8408660">
      <w:start w:val="1"/>
      <w:numFmt w:val="bullet"/>
      <w:lvlText w:val="–"/>
      <w:lvlJc w:val="left"/>
      <w:pPr>
        <w:tabs>
          <w:tab w:val="num" w:pos="1440"/>
        </w:tabs>
        <w:ind w:left="1440" w:hanging="360"/>
      </w:pPr>
      <w:rPr>
        <w:rFonts w:ascii="Arial" w:hAnsi="Arial" w:hint="default"/>
      </w:rPr>
    </w:lvl>
    <w:lvl w:ilvl="2" w:tplc="72F8358A">
      <w:numFmt w:val="bullet"/>
      <w:lvlText w:val="•"/>
      <w:lvlJc w:val="left"/>
      <w:pPr>
        <w:tabs>
          <w:tab w:val="num" w:pos="2160"/>
        </w:tabs>
        <w:ind w:left="2160" w:hanging="360"/>
      </w:pPr>
      <w:rPr>
        <w:rFonts w:ascii="Arial" w:hAnsi="Arial" w:hint="default"/>
      </w:rPr>
    </w:lvl>
    <w:lvl w:ilvl="3" w:tplc="4180357C" w:tentative="1">
      <w:start w:val="1"/>
      <w:numFmt w:val="bullet"/>
      <w:lvlText w:val="–"/>
      <w:lvlJc w:val="left"/>
      <w:pPr>
        <w:tabs>
          <w:tab w:val="num" w:pos="2880"/>
        </w:tabs>
        <w:ind w:left="2880" w:hanging="360"/>
      </w:pPr>
      <w:rPr>
        <w:rFonts w:ascii="Arial" w:hAnsi="Arial" w:hint="default"/>
      </w:rPr>
    </w:lvl>
    <w:lvl w:ilvl="4" w:tplc="491C160E" w:tentative="1">
      <w:start w:val="1"/>
      <w:numFmt w:val="bullet"/>
      <w:lvlText w:val="–"/>
      <w:lvlJc w:val="left"/>
      <w:pPr>
        <w:tabs>
          <w:tab w:val="num" w:pos="3600"/>
        </w:tabs>
        <w:ind w:left="3600" w:hanging="360"/>
      </w:pPr>
      <w:rPr>
        <w:rFonts w:ascii="Arial" w:hAnsi="Arial" w:hint="default"/>
      </w:rPr>
    </w:lvl>
    <w:lvl w:ilvl="5" w:tplc="73D8C8B4" w:tentative="1">
      <w:start w:val="1"/>
      <w:numFmt w:val="bullet"/>
      <w:lvlText w:val="–"/>
      <w:lvlJc w:val="left"/>
      <w:pPr>
        <w:tabs>
          <w:tab w:val="num" w:pos="4320"/>
        </w:tabs>
        <w:ind w:left="4320" w:hanging="360"/>
      </w:pPr>
      <w:rPr>
        <w:rFonts w:ascii="Arial" w:hAnsi="Arial" w:hint="default"/>
      </w:rPr>
    </w:lvl>
    <w:lvl w:ilvl="6" w:tplc="456CB67E" w:tentative="1">
      <w:start w:val="1"/>
      <w:numFmt w:val="bullet"/>
      <w:lvlText w:val="–"/>
      <w:lvlJc w:val="left"/>
      <w:pPr>
        <w:tabs>
          <w:tab w:val="num" w:pos="5040"/>
        </w:tabs>
        <w:ind w:left="5040" w:hanging="360"/>
      </w:pPr>
      <w:rPr>
        <w:rFonts w:ascii="Arial" w:hAnsi="Arial" w:hint="default"/>
      </w:rPr>
    </w:lvl>
    <w:lvl w:ilvl="7" w:tplc="7DF22F32" w:tentative="1">
      <w:start w:val="1"/>
      <w:numFmt w:val="bullet"/>
      <w:lvlText w:val="–"/>
      <w:lvlJc w:val="left"/>
      <w:pPr>
        <w:tabs>
          <w:tab w:val="num" w:pos="5760"/>
        </w:tabs>
        <w:ind w:left="5760" w:hanging="360"/>
      </w:pPr>
      <w:rPr>
        <w:rFonts w:ascii="Arial" w:hAnsi="Arial" w:hint="default"/>
      </w:rPr>
    </w:lvl>
    <w:lvl w:ilvl="8" w:tplc="F4B422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775167"/>
    <w:multiLevelType w:val="hybridMultilevel"/>
    <w:tmpl w:val="1D56AFE2"/>
    <w:lvl w:ilvl="0" w:tplc="3CFE3CA6">
      <w:start w:val="202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622C08"/>
    <w:multiLevelType w:val="hybridMultilevel"/>
    <w:tmpl w:val="10EC7682"/>
    <w:lvl w:ilvl="0" w:tplc="4B28977C">
      <w:start w:val="5"/>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6F2E98"/>
    <w:multiLevelType w:val="hybridMultilevel"/>
    <w:tmpl w:val="9176DEFA"/>
    <w:lvl w:ilvl="0" w:tplc="DD964E92">
      <w:start w:val="1"/>
      <w:numFmt w:val="bullet"/>
      <w:lvlText w:val="•"/>
      <w:lvlJc w:val="left"/>
      <w:pPr>
        <w:tabs>
          <w:tab w:val="num" w:pos="720"/>
        </w:tabs>
        <w:ind w:left="720" w:hanging="360"/>
      </w:pPr>
      <w:rPr>
        <w:rFonts w:ascii="Arial" w:hAnsi="Arial" w:hint="default"/>
      </w:rPr>
    </w:lvl>
    <w:lvl w:ilvl="1" w:tplc="8AB48EA2">
      <w:numFmt w:val="bullet"/>
      <w:lvlText w:val="–"/>
      <w:lvlJc w:val="left"/>
      <w:pPr>
        <w:tabs>
          <w:tab w:val="num" w:pos="1440"/>
        </w:tabs>
        <w:ind w:left="1440" w:hanging="360"/>
      </w:pPr>
      <w:rPr>
        <w:rFonts w:ascii="Arial" w:hAnsi="Arial" w:hint="default"/>
      </w:rPr>
    </w:lvl>
    <w:lvl w:ilvl="2" w:tplc="6520EC42">
      <w:numFmt w:val="bullet"/>
      <w:lvlText w:val="•"/>
      <w:lvlJc w:val="left"/>
      <w:pPr>
        <w:tabs>
          <w:tab w:val="num" w:pos="2160"/>
        </w:tabs>
        <w:ind w:left="2160" w:hanging="360"/>
      </w:pPr>
      <w:rPr>
        <w:rFonts w:ascii="Arial" w:hAnsi="Arial" w:hint="default"/>
      </w:rPr>
    </w:lvl>
    <w:lvl w:ilvl="3" w:tplc="269EFA1C">
      <w:start w:val="1"/>
      <w:numFmt w:val="bullet"/>
      <w:lvlText w:val="•"/>
      <w:lvlJc w:val="left"/>
      <w:pPr>
        <w:tabs>
          <w:tab w:val="num" w:pos="2880"/>
        </w:tabs>
        <w:ind w:left="2880" w:hanging="360"/>
      </w:pPr>
      <w:rPr>
        <w:rFonts w:ascii="Arial" w:hAnsi="Arial" w:hint="default"/>
      </w:rPr>
    </w:lvl>
    <w:lvl w:ilvl="4" w:tplc="95DEF41C" w:tentative="1">
      <w:start w:val="1"/>
      <w:numFmt w:val="bullet"/>
      <w:lvlText w:val="•"/>
      <w:lvlJc w:val="left"/>
      <w:pPr>
        <w:tabs>
          <w:tab w:val="num" w:pos="3600"/>
        </w:tabs>
        <w:ind w:left="3600" w:hanging="360"/>
      </w:pPr>
      <w:rPr>
        <w:rFonts w:ascii="Arial" w:hAnsi="Arial" w:hint="default"/>
      </w:rPr>
    </w:lvl>
    <w:lvl w:ilvl="5" w:tplc="8D4648E2" w:tentative="1">
      <w:start w:val="1"/>
      <w:numFmt w:val="bullet"/>
      <w:lvlText w:val="•"/>
      <w:lvlJc w:val="left"/>
      <w:pPr>
        <w:tabs>
          <w:tab w:val="num" w:pos="4320"/>
        </w:tabs>
        <w:ind w:left="4320" w:hanging="360"/>
      </w:pPr>
      <w:rPr>
        <w:rFonts w:ascii="Arial" w:hAnsi="Arial" w:hint="default"/>
      </w:rPr>
    </w:lvl>
    <w:lvl w:ilvl="6" w:tplc="8AEE43DC" w:tentative="1">
      <w:start w:val="1"/>
      <w:numFmt w:val="bullet"/>
      <w:lvlText w:val="•"/>
      <w:lvlJc w:val="left"/>
      <w:pPr>
        <w:tabs>
          <w:tab w:val="num" w:pos="5040"/>
        </w:tabs>
        <w:ind w:left="5040" w:hanging="360"/>
      </w:pPr>
      <w:rPr>
        <w:rFonts w:ascii="Arial" w:hAnsi="Arial" w:hint="default"/>
      </w:rPr>
    </w:lvl>
    <w:lvl w:ilvl="7" w:tplc="CB26ED34" w:tentative="1">
      <w:start w:val="1"/>
      <w:numFmt w:val="bullet"/>
      <w:lvlText w:val="•"/>
      <w:lvlJc w:val="left"/>
      <w:pPr>
        <w:tabs>
          <w:tab w:val="num" w:pos="5760"/>
        </w:tabs>
        <w:ind w:left="5760" w:hanging="360"/>
      </w:pPr>
      <w:rPr>
        <w:rFonts w:ascii="Arial" w:hAnsi="Arial" w:hint="default"/>
      </w:rPr>
    </w:lvl>
    <w:lvl w:ilvl="8" w:tplc="A9A24B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337B11"/>
    <w:multiLevelType w:val="hybridMultilevel"/>
    <w:tmpl w:val="ABE88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7F5060"/>
    <w:multiLevelType w:val="hybridMultilevel"/>
    <w:tmpl w:val="61F8F382"/>
    <w:lvl w:ilvl="0" w:tplc="78E42316">
      <w:start w:val="1"/>
      <w:numFmt w:val="bullet"/>
      <w:lvlText w:val="•"/>
      <w:lvlJc w:val="left"/>
      <w:pPr>
        <w:tabs>
          <w:tab w:val="num" w:pos="720"/>
        </w:tabs>
        <w:ind w:left="720" w:hanging="360"/>
      </w:pPr>
      <w:rPr>
        <w:rFonts w:ascii="Arial" w:hAnsi="Arial" w:hint="default"/>
      </w:rPr>
    </w:lvl>
    <w:lvl w:ilvl="1" w:tplc="5A887A98">
      <w:start w:val="1"/>
      <w:numFmt w:val="bullet"/>
      <w:lvlText w:val="•"/>
      <w:lvlJc w:val="left"/>
      <w:pPr>
        <w:tabs>
          <w:tab w:val="num" w:pos="1440"/>
        </w:tabs>
        <w:ind w:left="1440" w:hanging="360"/>
      </w:pPr>
      <w:rPr>
        <w:rFonts w:ascii="Arial" w:hAnsi="Arial" w:hint="default"/>
      </w:rPr>
    </w:lvl>
    <w:lvl w:ilvl="2" w:tplc="A5844E94">
      <w:start w:val="1"/>
      <w:numFmt w:val="bullet"/>
      <w:lvlText w:val="•"/>
      <w:lvlJc w:val="left"/>
      <w:pPr>
        <w:tabs>
          <w:tab w:val="num" w:pos="2160"/>
        </w:tabs>
        <w:ind w:left="2160" w:hanging="360"/>
      </w:pPr>
      <w:rPr>
        <w:rFonts w:ascii="Arial" w:hAnsi="Arial" w:hint="default"/>
      </w:rPr>
    </w:lvl>
    <w:lvl w:ilvl="3" w:tplc="14986D98" w:tentative="1">
      <w:start w:val="1"/>
      <w:numFmt w:val="bullet"/>
      <w:lvlText w:val="•"/>
      <w:lvlJc w:val="left"/>
      <w:pPr>
        <w:tabs>
          <w:tab w:val="num" w:pos="2880"/>
        </w:tabs>
        <w:ind w:left="2880" w:hanging="360"/>
      </w:pPr>
      <w:rPr>
        <w:rFonts w:ascii="Arial" w:hAnsi="Arial" w:hint="default"/>
      </w:rPr>
    </w:lvl>
    <w:lvl w:ilvl="4" w:tplc="E3AA7FA6" w:tentative="1">
      <w:start w:val="1"/>
      <w:numFmt w:val="bullet"/>
      <w:lvlText w:val="•"/>
      <w:lvlJc w:val="left"/>
      <w:pPr>
        <w:tabs>
          <w:tab w:val="num" w:pos="3600"/>
        </w:tabs>
        <w:ind w:left="3600" w:hanging="360"/>
      </w:pPr>
      <w:rPr>
        <w:rFonts w:ascii="Arial" w:hAnsi="Arial" w:hint="default"/>
      </w:rPr>
    </w:lvl>
    <w:lvl w:ilvl="5" w:tplc="A3CA281A" w:tentative="1">
      <w:start w:val="1"/>
      <w:numFmt w:val="bullet"/>
      <w:lvlText w:val="•"/>
      <w:lvlJc w:val="left"/>
      <w:pPr>
        <w:tabs>
          <w:tab w:val="num" w:pos="4320"/>
        </w:tabs>
        <w:ind w:left="4320" w:hanging="360"/>
      </w:pPr>
      <w:rPr>
        <w:rFonts w:ascii="Arial" w:hAnsi="Arial" w:hint="default"/>
      </w:rPr>
    </w:lvl>
    <w:lvl w:ilvl="6" w:tplc="E3E20C2A" w:tentative="1">
      <w:start w:val="1"/>
      <w:numFmt w:val="bullet"/>
      <w:lvlText w:val="•"/>
      <w:lvlJc w:val="left"/>
      <w:pPr>
        <w:tabs>
          <w:tab w:val="num" w:pos="5040"/>
        </w:tabs>
        <w:ind w:left="5040" w:hanging="360"/>
      </w:pPr>
      <w:rPr>
        <w:rFonts w:ascii="Arial" w:hAnsi="Arial" w:hint="default"/>
      </w:rPr>
    </w:lvl>
    <w:lvl w:ilvl="7" w:tplc="0E7C1160" w:tentative="1">
      <w:start w:val="1"/>
      <w:numFmt w:val="bullet"/>
      <w:lvlText w:val="•"/>
      <w:lvlJc w:val="left"/>
      <w:pPr>
        <w:tabs>
          <w:tab w:val="num" w:pos="5760"/>
        </w:tabs>
        <w:ind w:left="5760" w:hanging="360"/>
      </w:pPr>
      <w:rPr>
        <w:rFonts w:ascii="Arial" w:hAnsi="Arial" w:hint="default"/>
      </w:rPr>
    </w:lvl>
    <w:lvl w:ilvl="8" w:tplc="E9FAE0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F4FE7"/>
    <w:multiLevelType w:val="hybridMultilevel"/>
    <w:tmpl w:val="51326876"/>
    <w:lvl w:ilvl="0" w:tplc="006EE13C">
      <w:start w:val="1"/>
      <w:numFmt w:val="bullet"/>
      <w:lvlText w:val=""/>
      <w:lvlJc w:val="left"/>
      <w:pPr>
        <w:tabs>
          <w:tab w:val="num" w:pos="644"/>
        </w:tabs>
        <w:ind w:left="644" w:hanging="360"/>
      </w:pPr>
      <w:rPr>
        <w:rFonts w:ascii="Wingdings" w:hAnsi="Wingdings" w:hint="default"/>
      </w:rPr>
    </w:lvl>
    <w:lvl w:ilvl="1" w:tplc="76AAC12E">
      <w:start w:val="1"/>
      <w:numFmt w:val="bullet"/>
      <w:lvlText w:val=""/>
      <w:lvlJc w:val="left"/>
      <w:pPr>
        <w:tabs>
          <w:tab w:val="num" w:pos="1364"/>
        </w:tabs>
        <w:ind w:left="1364" w:hanging="360"/>
      </w:pPr>
      <w:rPr>
        <w:rFonts w:ascii="Wingdings" w:hAnsi="Wingdings" w:hint="default"/>
      </w:rPr>
    </w:lvl>
    <w:lvl w:ilvl="2" w:tplc="731E9FB6">
      <w:start w:val="1"/>
      <w:numFmt w:val="bullet"/>
      <w:lvlText w:val=""/>
      <w:lvlJc w:val="left"/>
      <w:pPr>
        <w:tabs>
          <w:tab w:val="num" w:pos="2084"/>
        </w:tabs>
        <w:ind w:left="2084" w:hanging="360"/>
      </w:pPr>
      <w:rPr>
        <w:rFonts w:ascii="Wingdings" w:hAnsi="Wingdings" w:hint="default"/>
      </w:rPr>
    </w:lvl>
    <w:lvl w:ilvl="3" w:tplc="7164890A">
      <w:start w:val="1"/>
      <w:numFmt w:val="bullet"/>
      <w:lvlText w:val=""/>
      <w:lvlJc w:val="left"/>
      <w:pPr>
        <w:tabs>
          <w:tab w:val="num" w:pos="2804"/>
        </w:tabs>
        <w:ind w:left="2804" w:hanging="360"/>
      </w:pPr>
      <w:rPr>
        <w:rFonts w:ascii="Wingdings" w:hAnsi="Wingdings" w:hint="default"/>
      </w:rPr>
    </w:lvl>
    <w:lvl w:ilvl="4" w:tplc="D9DC47B0">
      <w:start w:val="1"/>
      <w:numFmt w:val="bullet"/>
      <w:lvlText w:val=""/>
      <w:lvlJc w:val="left"/>
      <w:pPr>
        <w:tabs>
          <w:tab w:val="num" w:pos="3524"/>
        </w:tabs>
        <w:ind w:left="3524" w:hanging="360"/>
      </w:pPr>
      <w:rPr>
        <w:rFonts w:ascii="Wingdings" w:hAnsi="Wingdings" w:hint="default"/>
      </w:rPr>
    </w:lvl>
    <w:lvl w:ilvl="5" w:tplc="989888FA" w:tentative="1">
      <w:start w:val="1"/>
      <w:numFmt w:val="bullet"/>
      <w:lvlText w:val=""/>
      <w:lvlJc w:val="left"/>
      <w:pPr>
        <w:tabs>
          <w:tab w:val="num" w:pos="4244"/>
        </w:tabs>
        <w:ind w:left="4244" w:hanging="360"/>
      </w:pPr>
      <w:rPr>
        <w:rFonts w:ascii="Wingdings" w:hAnsi="Wingdings" w:hint="default"/>
      </w:rPr>
    </w:lvl>
    <w:lvl w:ilvl="6" w:tplc="6F4E9914" w:tentative="1">
      <w:start w:val="1"/>
      <w:numFmt w:val="bullet"/>
      <w:lvlText w:val=""/>
      <w:lvlJc w:val="left"/>
      <w:pPr>
        <w:tabs>
          <w:tab w:val="num" w:pos="4964"/>
        </w:tabs>
        <w:ind w:left="4964" w:hanging="360"/>
      </w:pPr>
      <w:rPr>
        <w:rFonts w:ascii="Wingdings" w:hAnsi="Wingdings" w:hint="default"/>
      </w:rPr>
    </w:lvl>
    <w:lvl w:ilvl="7" w:tplc="243EAE0C" w:tentative="1">
      <w:start w:val="1"/>
      <w:numFmt w:val="bullet"/>
      <w:lvlText w:val=""/>
      <w:lvlJc w:val="left"/>
      <w:pPr>
        <w:tabs>
          <w:tab w:val="num" w:pos="5684"/>
        </w:tabs>
        <w:ind w:left="5684" w:hanging="360"/>
      </w:pPr>
      <w:rPr>
        <w:rFonts w:ascii="Wingdings" w:hAnsi="Wingdings" w:hint="default"/>
      </w:rPr>
    </w:lvl>
    <w:lvl w:ilvl="8" w:tplc="6D7489FE"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A038D0"/>
    <w:multiLevelType w:val="hybridMultilevel"/>
    <w:tmpl w:val="65C22FD4"/>
    <w:lvl w:ilvl="0" w:tplc="555C4612">
      <w:start w:val="1"/>
      <w:numFmt w:val="bullet"/>
      <w:lvlText w:val="•"/>
      <w:lvlJc w:val="left"/>
      <w:pPr>
        <w:tabs>
          <w:tab w:val="num" w:pos="720"/>
        </w:tabs>
        <w:ind w:left="720" w:hanging="360"/>
      </w:pPr>
      <w:rPr>
        <w:rFonts w:ascii="Arial" w:hAnsi="Arial" w:hint="default"/>
      </w:rPr>
    </w:lvl>
    <w:lvl w:ilvl="1" w:tplc="8E6C5AEA">
      <w:numFmt w:val="bullet"/>
      <w:lvlText w:val="–"/>
      <w:lvlJc w:val="left"/>
      <w:pPr>
        <w:tabs>
          <w:tab w:val="num" w:pos="1440"/>
        </w:tabs>
        <w:ind w:left="1440" w:hanging="360"/>
      </w:pPr>
      <w:rPr>
        <w:rFonts w:ascii="Arial" w:hAnsi="Arial" w:hint="default"/>
      </w:rPr>
    </w:lvl>
    <w:lvl w:ilvl="2" w:tplc="14705986">
      <w:numFmt w:val="bullet"/>
      <w:lvlText w:val="•"/>
      <w:lvlJc w:val="left"/>
      <w:pPr>
        <w:tabs>
          <w:tab w:val="num" w:pos="2160"/>
        </w:tabs>
        <w:ind w:left="2160" w:hanging="360"/>
      </w:pPr>
      <w:rPr>
        <w:rFonts w:ascii="Arial" w:hAnsi="Arial" w:hint="default"/>
      </w:rPr>
    </w:lvl>
    <w:lvl w:ilvl="3" w:tplc="DEAAC350" w:tentative="1">
      <w:start w:val="1"/>
      <w:numFmt w:val="bullet"/>
      <w:lvlText w:val="•"/>
      <w:lvlJc w:val="left"/>
      <w:pPr>
        <w:tabs>
          <w:tab w:val="num" w:pos="2880"/>
        </w:tabs>
        <w:ind w:left="2880" w:hanging="360"/>
      </w:pPr>
      <w:rPr>
        <w:rFonts w:ascii="Arial" w:hAnsi="Arial" w:hint="default"/>
      </w:rPr>
    </w:lvl>
    <w:lvl w:ilvl="4" w:tplc="860044A0" w:tentative="1">
      <w:start w:val="1"/>
      <w:numFmt w:val="bullet"/>
      <w:lvlText w:val="•"/>
      <w:lvlJc w:val="left"/>
      <w:pPr>
        <w:tabs>
          <w:tab w:val="num" w:pos="3600"/>
        </w:tabs>
        <w:ind w:left="3600" w:hanging="360"/>
      </w:pPr>
      <w:rPr>
        <w:rFonts w:ascii="Arial" w:hAnsi="Arial" w:hint="default"/>
      </w:rPr>
    </w:lvl>
    <w:lvl w:ilvl="5" w:tplc="3F7E488E" w:tentative="1">
      <w:start w:val="1"/>
      <w:numFmt w:val="bullet"/>
      <w:lvlText w:val="•"/>
      <w:lvlJc w:val="left"/>
      <w:pPr>
        <w:tabs>
          <w:tab w:val="num" w:pos="4320"/>
        </w:tabs>
        <w:ind w:left="4320" w:hanging="360"/>
      </w:pPr>
      <w:rPr>
        <w:rFonts w:ascii="Arial" w:hAnsi="Arial" w:hint="default"/>
      </w:rPr>
    </w:lvl>
    <w:lvl w:ilvl="6" w:tplc="F552D730" w:tentative="1">
      <w:start w:val="1"/>
      <w:numFmt w:val="bullet"/>
      <w:lvlText w:val="•"/>
      <w:lvlJc w:val="left"/>
      <w:pPr>
        <w:tabs>
          <w:tab w:val="num" w:pos="5040"/>
        </w:tabs>
        <w:ind w:left="5040" w:hanging="360"/>
      </w:pPr>
      <w:rPr>
        <w:rFonts w:ascii="Arial" w:hAnsi="Arial" w:hint="default"/>
      </w:rPr>
    </w:lvl>
    <w:lvl w:ilvl="7" w:tplc="FD60D8BA" w:tentative="1">
      <w:start w:val="1"/>
      <w:numFmt w:val="bullet"/>
      <w:lvlText w:val="•"/>
      <w:lvlJc w:val="left"/>
      <w:pPr>
        <w:tabs>
          <w:tab w:val="num" w:pos="5760"/>
        </w:tabs>
        <w:ind w:left="5760" w:hanging="360"/>
      </w:pPr>
      <w:rPr>
        <w:rFonts w:ascii="Arial" w:hAnsi="Arial" w:hint="default"/>
      </w:rPr>
    </w:lvl>
    <w:lvl w:ilvl="8" w:tplc="F440FF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FE010F"/>
    <w:multiLevelType w:val="hybridMultilevel"/>
    <w:tmpl w:val="723A81A8"/>
    <w:lvl w:ilvl="0" w:tplc="A53ECBA4">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8823D1"/>
    <w:multiLevelType w:val="multilevel"/>
    <w:tmpl w:val="2250AFC8"/>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7"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9364E33"/>
    <w:multiLevelType w:val="hybridMultilevel"/>
    <w:tmpl w:val="A492F536"/>
    <w:lvl w:ilvl="0" w:tplc="9BB03906">
      <w:start w:val="1"/>
      <w:numFmt w:val="bullet"/>
      <w:lvlText w:val="–"/>
      <w:lvlJc w:val="left"/>
      <w:pPr>
        <w:tabs>
          <w:tab w:val="num" w:pos="720"/>
        </w:tabs>
        <w:ind w:left="720" w:hanging="360"/>
      </w:pPr>
      <w:rPr>
        <w:rFonts w:ascii="Arial" w:hAnsi="Arial" w:hint="default"/>
      </w:rPr>
    </w:lvl>
    <w:lvl w:ilvl="1" w:tplc="085C2E6C">
      <w:start w:val="1"/>
      <w:numFmt w:val="bullet"/>
      <w:lvlText w:val="–"/>
      <w:lvlJc w:val="left"/>
      <w:pPr>
        <w:tabs>
          <w:tab w:val="num" w:pos="1440"/>
        </w:tabs>
        <w:ind w:left="1440" w:hanging="360"/>
      </w:pPr>
      <w:rPr>
        <w:rFonts w:ascii="Arial" w:hAnsi="Arial" w:hint="default"/>
      </w:rPr>
    </w:lvl>
    <w:lvl w:ilvl="2" w:tplc="382E8A52">
      <w:numFmt w:val="bullet"/>
      <w:lvlText w:val="•"/>
      <w:lvlJc w:val="left"/>
      <w:pPr>
        <w:tabs>
          <w:tab w:val="num" w:pos="2160"/>
        </w:tabs>
        <w:ind w:left="2160" w:hanging="360"/>
      </w:pPr>
      <w:rPr>
        <w:rFonts w:ascii="Arial" w:hAnsi="Arial" w:hint="default"/>
      </w:rPr>
    </w:lvl>
    <w:lvl w:ilvl="3" w:tplc="F5102102" w:tentative="1">
      <w:start w:val="1"/>
      <w:numFmt w:val="bullet"/>
      <w:lvlText w:val="–"/>
      <w:lvlJc w:val="left"/>
      <w:pPr>
        <w:tabs>
          <w:tab w:val="num" w:pos="2880"/>
        </w:tabs>
        <w:ind w:left="2880" w:hanging="360"/>
      </w:pPr>
      <w:rPr>
        <w:rFonts w:ascii="Arial" w:hAnsi="Arial" w:hint="default"/>
      </w:rPr>
    </w:lvl>
    <w:lvl w:ilvl="4" w:tplc="BEBE1A50" w:tentative="1">
      <w:start w:val="1"/>
      <w:numFmt w:val="bullet"/>
      <w:lvlText w:val="–"/>
      <w:lvlJc w:val="left"/>
      <w:pPr>
        <w:tabs>
          <w:tab w:val="num" w:pos="3600"/>
        </w:tabs>
        <w:ind w:left="3600" w:hanging="360"/>
      </w:pPr>
      <w:rPr>
        <w:rFonts w:ascii="Arial" w:hAnsi="Arial" w:hint="default"/>
      </w:rPr>
    </w:lvl>
    <w:lvl w:ilvl="5" w:tplc="D6BCA90C" w:tentative="1">
      <w:start w:val="1"/>
      <w:numFmt w:val="bullet"/>
      <w:lvlText w:val="–"/>
      <w:lvlJc w:val="left"/>
      <w:pPr>
        <w:tabs>
          <w:tab w:val="num" w:pos="4320"/>
        </w:tabs>
        <w:ind w:left="4320" w:hanging="360"/>
      </w:pPr>
      <w:rPr>
        <w:rFonts w:ascii="Arial" w:hAnsi="Arial" w:hint="default"/>
      </w:rPr>
    </w:lvl>
    <w:lvl w:ilvl="6" w:tplc="E2161684" w:tentative="1">
      <w:start w:val="1"/>
      <w:numFmt w:val="bullet"/>
      <w:lvlText w:val="–"/>
      <w:lvlJc w:val="left"/>
      <w:pPr>
        <w:tabs>
          <w:tab w:val="num" w:pos="5040"/>
        </w:tabs>
        <w:ind w:left="5040" w:hanging="360"/>
      </w:pPr>
      <w:rPr>
        <w:rFonts w:ascii="Arial" w:hAnsi="Arial" w:hint="default"/>
      </w:rPr>
    </w:lvl>
    <w:lvl w:ilvl="7" w:tplc="2CE0005A" w:tentative="1">
      <w:start w:val="1"/>
      <w:numFmt w:val="bullet"/>
      <w:lvlText w:val="–"/>
      <w:lvlJc w:val="left"/>
      <w:pPr>
        <w:tabs>
          <w:tab w:val="num" w:pos="5760"/>
        </w:tabs>
        <w:ind w:left="5760" w:hanging="360"/>
      </w:pPr>
      <w:rPr>
        <w:rFonts w:ascii="Arial" w:hAnsi="Arial" w:hint="default"/>
      </w:rPr>
    </w:lvl>
    <w:lvl w:ilvl="8" w:tplc="FF68C0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112714"/>
    <w:multiLevelType w:val="hybridMultilevel"/>
    <w:tmpl w:val="09E4CA32"/>
    <w:lvl w:ilvl="0" w:tplc="221C17CC">
      <w:start w:val="1"/>
      <w:numFmt w:val="bullet"/>
      <w:lvlText w:val="•"/>
      <w:lvlJc w:val="left"/>
      <w:pPr>
        <w:tabs>
          <w:tab w:val="num" w:pos="720"/>
        </w:tabs>
        <w:ind w:left="720" w:hanging="360"/>
      </w:pPr>
      <w:rPr>
        <w:rFonts w:ascii="Arial" w:hAnsi="Arial" w:hint="default"/>
      </w:rPr>
    </w:lvl>
    <w:lvl w:ilvl="1" w:tplc="75A22604">
      <w:start w:val="142"/>
      <w:numFmt w:val="bullet"/>
      <w:lvlText w:val="•"/>
      <w:lvlJc w:val="left"/>
      <w:pPr>
        <w:tabs>
          <w:tab w:val="num" w:pos="1440"/>
        </w:tabs>
        <w:ind w:left="1440" w:hanging="360"/>
      </w:pPr>
      <w:rPr>
        <w:rFonts w:ascii="Arial" w:hAnsi="Arial" w:hint="default"/>
        <w:lang w:val="en-US"/>
      </w:rPr>
    </w:lvl>
    <w:lvl w:ilvl="2" w:tplc="2A0464A2">
      <w:start w:val="142"/>
      <w:numFmt w:val="bullet"/>
      <w:lvlText w:val="•"/>
      <w:lvlJc w:val="left"/>
      <w:pPr>
        <w:tabs>
          <w:tab w:val="num" w:pos="2160"/>
        </w:tabs>
        <w:ind w:left="2160" w:hanging="360"/>
      </w:pPr>
      <w:rPr>
        <w:rFonts w:ascii="Arial" w:hAnsi="Arial" w:hint="default"/>
        <w:lang w:val="en-US"/>
      </w:rPr>
    </w:lvl>
    <w:lvl w:ilvl="3" w:tplc="F350C3AA" w:tentative="1">
      <w:start w:val="1"/>
      <w:numFmt w:val="bullet"/>
      <w:lvlText w:val="•"/>
      <w:lvlJc w:val="left"/>
      <w:pPr>
        <w:tabs>
          <w:tab w:val="num" w:pos="2880"/>
        </w:tabs>
        <w:ind w:left="2880" w:hanging="360"/>
      </w:pPr>
      <w:rPr>
        <w:rFonts w:ascii="Arial" w:hAnsi="Arial" w:hint="default"/>
      </w:rPr>
    </w:lvl>
    <w:lvl w:ilvl="4" w:tplc="FBCC52C2" w:tentative="1">
      <w:start w:val="1"/>
      <w:numFmt w:val="bullet"/>
      <w:lvlText w:val="•"/>
      <w:lvlJc w:val="left"/>
      <w:pPr>
        <w:tabs>
          <w:tab w:val="num" w:pos="3600"/>
        </w:tabs>
        <w:ind w:left="3600" w:hanging="360"/>
      </w:pPr>
      <w:rPr>
        <w:rFonts w:ascii="Arial" w:hAnsi="Arial" w:hint="default"/>
      </w:rPr>
    </w:lvl>
    <w:lvl w:ilvl="5" w:tplc="2DDA803E" w:tentative="1">
      <w:start w:val="1"/>
      <w:numFmt w:val="bullet"/>
      <w:lvlText w:val="•"/>
      <w:lvlJc w:val="left"/>
      <w:pPr>
        <w:tabs>
          <w:tab w:val="num" w:pos="4320"/>
        </w:tabs>
        <w:ind w:left="4320" w:hanging="360"/>
      </w:pPr>
      <w:rPr>
        <w:rFonts w:ascii="Arial" w:hAnsi="Arial" w:hint="default"/>
      </w:rPr>
    </w:lvl>
    <w:lvl w:ilvl="6" w:tplc="2DDEF134" w:tentative="1">
      <w:start w:val="1"/>
      <w:numFmt w:val="bullet"/>
      <w:lvlText w:val="•"/>
      <w:lvlJc w:val="left"/>
      <w:pPr>
        <w:tabs>
          <w:tab w:val="num" w:pos="5040"/>
        </w:tabs>
        <w:ind w:left="5040" w:hanging="360"/>
      </w:pPr>
      <w:rPr>
        <w:rFonts w:ascii="Arial" w:hAnsi="Arial" w:hint="default"/>
      </w:rPr>
    </w:lvl>
    <w:lvl w:ilvl="7" w:tplc="FE18851A" w:tentative="1">
      <w:start w:val="1"/>
      <w:numFmt w:val="bullet"/>
      <w:lvlText w:val="•"/>
      <w:lvlJc w:val="left"/>
      <w:pPr>
        <w:tabs>
          <w:tab w:val="num" w:pos="5760"/>
        </w:tabs>
        <w:ind w:left="5760" w:hanging="360"/>
      </w:pPr>
      <w:rPr>
        <w:rFonts w:ascii="Arial" w:hAnsi="Arial" w:hint="default"/>
      </w:rPr>
    </w:lvl>
    <w:lvl w:ilvl="8" w:tplc="CEC623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E91259"/>
    <w:multiLevelType w:val="hybridMultilevel"/>
    <w:tmpl w:val="0CEADEE0"/>
    <w:lvl w:ilvl="0" w:tplc="B618425C">
      <w:start w:val="1"/>
      <w:numFmt w:val="bullet"/>
      <w:lvlText w:val=""/>
      <w:lvlJc w:val="left"/>
      <w:pPr>
        <w:tabs>
          <w:tab w:val="num" w:pos="720"/>
        </w:tabs>
        <w:ind w:left="720" w:hanging="360"/>
      </w:pPr>
      <w:rPr>
        <w:rFonts w:ascii="Wingdings" w:hAnsi="Wingdings" w:hint="default"/>
      </w:rPr>
    </w:lvl>
    <w:lvl w:ilvl="1" w:tplc="54A25872" w:tentative="1">
      <w:start w:val="1"/>
      <w:numFmt w:val="bullet"/>
      <w:lvlText w:val=""/>
      <w:lvlJc w:val="left"/>
      <w:pPr>
        <w:tabs>
          <w:tab w:val="num" w:pos="1440"/>
        </w:tabs>
        <w:ind w:left="1440" w:hanging="360"/>
      </w:pPr>
      <w:rPr>
        <w:rFonts w:ascii="Wingdings" w:hAnsi="Wingdings" w:hint="default"/>
      </w:rPr>
    </w:lvl>
    <w:lvl w:ilvl="2" w:tplc="A08238D8" w:tentative="1">
      <w:start w:val="1"/>
      <w:numFmt w:val="bullet"/>
      <w:lvlText w:val=""/>
      <w:lvlJc w:val="left"/>
      <w:pPr>
        <w:tabs>
          <w:tab w:val="num" w:pos="2160"/>
        </w:tabs>
        <w:ind w:left="2160" w:hanging="360"/>
      </w:pPr>
      <w:rPr>
        <w:rFonts w:ascii="Wingdings" w:hAnsi="Wingdings" w:hint="default"/>
      </w:rPr>
    </w:lvl>
    <w:lvl w:ilvl="3" w:tplc="1D6E8D96">
      <w:start w:val="1"/>
      <w:numFmt w:val="bullet"/>
      <w:lvlText w:val=""/>
      <w:lvlJc w:val="left"/>
      <w:pPr>
        <w:tabs>
          <w:tab w:val="num" w:pos="2880"/>
        </w:tabs>
        <w:ind w:left="2880" w:hanging="360"/>
      </w:pPr>
      <w:rPr>
        <w:rFonts w:ascii="Wingdings" w:hAnsi="Wingdings" w:hint="default"/>
      </w:rPr>
    </w:lvl>
    <w:lvl w:ilvl="4" w:tplc="36D29446" w:tentative="1">
      <w:start w:val="1"/>
      <w:numFmt w:val="bullet"/>
      <w:lvlText w:val=""/>
      <w:lvlJc w:val="left"/>
      <w:pPr>
        <w:tabs>
          <w:tab w:val="num" w:pos="3600"/>
        </w:tabs>
        <w:ind w:left="3600" w:hanging="360"/>
      </w:pPr>
      <w:rPr>
        <w:rFonts w:ascii="Wingdings" w:hAnsi="Wingdings" w:hint="default"/>
      </w:rPr>
    </w:lvl>
    <w:lvl w:ilvl="5" w:tplc="BD1C90FA" w:tentative="1">
      <w:start w:val="1"/>
      <w:numFmt w:val="bullet"/>
      <w:lvlText w:val=""/>
      <w:lvlJc w:val="left"/>
      <w:pPr>
        <w:tabs>
          <w:tab w:val="num" w:pos="4320"/>
        </w:tabs>
        <w:ind w:left="4320" w:hanging="360"/>
      </w:pPr>
      <w:rPr>
        <w:rFonts w:ascii="Wingdings" w:hAnsi="Wingdings" w:hint="default"/>
      </w:rPr>
    </w:lvl>
    <w:lvl w:ilvl="6" w:tplc="55341C1A" w:tentative="1">
      <w:start w:val="1"/>
      <w:numFmt w:val="bullet"/>
      <w:lvlText w:val=""/>
      <w:lvlJc w:val="left"/>
      <w:pPr>
        <w:tabs>
          <w:tab w:val="num" w:pos="5040"/>
        </w:tabs>
        <w:ind w:left="5040" w:hanging="360"/>
      </w:pPr>
      <w:rPr>
        <w:rFonts w:ascii="Wingdings" w:hAnsi="Wingdings" w:hint="default"/>
      </w:rPr>
    </w:lvl>
    <w:lvl w:ilvl="7" w:tplc="68CE22DC" w:tentative="1">
      <w:start w:val="1"/>
      <w:numFmt w:val="bullet"/>
      <w:lvlText w:val=""/>
      <w:lvlJc w:val="left"/>
      <w:pPr>
        <w:tabs>
          <w:tab w:val="num" w:pos="5760"/>
        </w:tabs>
        <w:ind w:left="5760" w:hanging="360"/>
      </w:pPr>
      <w:rPr>
        <w:rFonts w:ascii="Wingdings" w:hAnsi="Wingdings" w:hint="default"/>
      </w:rPr>
    </w:lvl>
    <w:lvl w:ilvl="8" w:tplc="DC9E59B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516522B"/>
    <w:multiLevelType w:val="hybridMultilevel"/>
    <w:tmpl w:val="D6E8FA5A"/>
    <w:lvl w:ilvl="0" w:tplc="465CBE80">
      <w:start w:val="4"/>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A04215"/>
    <w:multiLevelType w:val="hybridMultilevel"/>
    <w:tmpl w:val="A8C88C62"/>
    <w:lvl w:ilvl="0" w:tplc="09789A58">
      <w:start w:val="1"/>
      <w:numFmt w:val="bullet"/>
      <w:lvlText w:val="•"/>
      <w:lvlJc w:val="left"/>
      <w:pPr>
        <w:tabs>
          <w:tab w:val="num" w:pos="720"/>
        </w:tabs>
        <w:ind w:left="720" w:hanging="360"/>
      </w:pPr>
      <w:rPr>
        <w:rFonts w:ascii="Arial" w:hAnsi="Arial" w:hint="default"/>
      </w:rPr>
    </w:lvl>
    <w:lvl w:ilvl="1" w:tplc="BD2CB060">
      <w:start w:val="1"/>
      <w:numFmt w:val="bullet"/>
      <w:lvlText w:val="•"/>
      <w:lvlJc w:val="left"/>
      <w:pPr>
        <w:tabs>
          <w:tab w:val="num" w:pos="1440"/>
        </w:tabs>
        <w:ind w:left="1440" w:hanging="360"/>
      </w:pPr>
      <w:rPr>
        <w:rFonts w:ascii="Arial" w:hAnsi="Arial" w:hint="default"/>
      </w:rPr>
    </w:lvl>
    <w:lvl w:ilvl="2" w:tplc="F9A49D04">
      <w:start w:val="1"/>
      <w:numFmt w:val="bullet"/>
      <w:lvlText w:val="•"/>
      <w:lvlJc w:val="left"/>
      <w:pPr>
        <w:tabs>
          <w:tab w:val="num" w:pos="2160"/>
        </w:tabs>
        <w:ind w:left="2160" w:hanging="360"/>
      </w:pPr>
      <w:rPr>
        <w:rFonts w:ascii="Arial" w:hAnsi="Arial" w:hint="default"/>
      </w:rPr>
    </w:lvl>
    <w:lvl w:ilvl="3" w:tplc="1E8ADEFE" w:tentative="1">
      <w:start w:val="1"/>
      <w:numFmt w:val="bullet"/>
      <w:lvlText w:val="•"/>
      <w:lvlJc w:val="left"/>
      <w:pPr>
        <w:tabs>
          <w:tab w:val="num" w:pos="2880"/>
        </w:tabs>
        <w:ind w:left="2880" w:hanging="360"/>
      </w:pPr>
      <w:rPr>
        <w:rFonts w:ascii="Arial" w:hAnsi="Arial" w:hint="default"/>
      </w:rPr>
    </w:lvl>
    <w:lvl w:ilvl="4" w:tplc="46E2BA60" w:tentative="1">
      <w:start w:val="1"/>
      <w:numFmt w:val="bullet"/>
      <w:lvlText w:val="•"/>
      <w:lvlJc w:val="left"/>
      <w:pPr>
        <w:tabs>
          <w:tab w:val="num" w:pos="3600"/>
        </w:tabs>
        <w:ind w:left="3600" w:hanging="360"/>
      </w:pPr>
      <w:rPr>
        <w:rFonts w:ascii="Arial" w:hAnsi="Arial" w:hint="default"/>
      </w:rPr>
    </w:lvl>
    <w:lvl w:ilvl="5" w:tplc="73609F7C" w:tentative="1">
      <w:start w:val="1"/>
      <w:numFmt w:val="bullet"/>
      <w:lvlText w:val="•"/>
      <w:lvlJc w:val="left"/>
      <w:pPr>
        <w:tabs>
          <w:tab w:val="num" w:pos="4320"/>
        </w:tabs>
        <w:ind w:left="4320" w:hanging="360"/>
      </w:pPr>
      <w:rPr>
        <w:rFonts w:ascii="Arial" w:hAnsi="Arial" w:hint="default"/>
      </w:rPr>
    </w:lvl>
    <w:lvl w:ilvl="6" w:tplc="C87E1ABC" w:tentative="1">
      <w:start w:val="1"/>
      <w:numFmt w:val="bullet"/>
      <w:lvlText w:val="•"/>
      <w:lvlJc w:val="left"/>
      <w:pPr>
        <w:tabs>
          <w:tab w:val="num" w:pos="5040"/>
        </w:tabs>
        <w:ind w:left="5040" w:hanging="360"/>
      </w:pPr>
      <w:rPr>
        <w:rFonts w:ascii="Arial" w:hAnsi="Arial" w:hint="default"/>
      </w:rPr>
    </w:lvl>
    <w:lvl w:ilvl="7" w:tplc="1E1C91B6" w:tentative="1">
      <w:start w:val="1"/>
      <w:numFmt w:val="bullet"/>
      <w:lvlText w:val="•"/>
      <w:lvlJc w:val="left"/>
      <w:pPr>
        <w:tabs>
          <w:tab w:val="num" w:pos="5760"/>
        </w:tabs>
        <w:ind w:left="5760" w:hanging="360"/>
      </w:pPr>
      <w:rPr>
        <w:rFonts w:ascii="Arial" w:hAnsi="Arial" w:hint="default"/>
      </w:rPr>
    </w:lvl>
    <w:lvl w:ilvl="8" w:tplc="85A8E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240432"/>
    <w:multiLevelType w:val="hybridMultilevel"/>
    <w:tmpl w:val="392814C8"/>
    <w:lvl w:ilvl="0" w:tplc="89F87540">
      <w:start w:val="1"/>
      <w:numFmt w:val="bullet"/>
      <w:lvlText w:val="•"/>
      <w:lvlJc w:val="left"/>
      <w:pPr>
        <w:tabs>
          <w:tab w:val="num" w:pos="720"/>
        </w:tabs>
        <w:ind w:left="720" w:hanging="360"/>
      </w:pPr>
      <w:rPr>
        <w:rFonts w:ascii="Arial" w:hAnsi="Arial" w:hint="default"/>
      </w:rPr>
    </w:lvl>
    <w:lvl w:ilvl="1" w:tplc="7EACF2AA">
      <w:numFmt w:val="bullet"/>
      <w:lvlText w:val="–"/>
      <w:lvlJc w:val="left"/>
      <w:pPr>
        <w:tabs>
          <w:tab w:val="num" w:pos="1440"/>
        </w:tabs>
        <w:ind w:left="1440" w:hanging="360"/>
      </w:pPr>
      <w:rPr>
        <w:rFonts w:ascii="Arial" w:hAnsi="Arial" w:hint="default"/>
      </w:rPr>
    </w:lvl>
    <w:lvl w:ilvl="2" w:tplc="2020EA02" w:tentative="1">
      <w:start w:val="1"/>
      <w:numFmt w:val="bullet"/>
      <w:lvlText w:val="•"/>
      <w:lvlJc w:val="left"/>
      <w:pPr>
        <w:tabs>
          <w:tab w:val="num" w:pos="2160"/>
        </w:tabs>
        <w:ind w:left="2160" w:hanging="360"/>
      </w:pPr>
      <w:rPr>
        <w:rFonts w:ascii="Arial" w:hAnsi="Arial" w:hint="default"/>
      </w:rPr>
    </w:lvl>
    <w:lvl w:ilvl="3" w:tplc="E724E580" w:tentative="1">
      <w:start w:val="1"/>
      <w:numFmt w:val="bullet"/>
      <w:lvlText w:val="•"/>
      <w:lvlJc w:val="left"/>
      <w:pPr>
        <w:tabs>
          <w:tab w:val="num" w:pos="2880"/>
        </w:tabs>
        <w:ind w:left="2880" w:hanging="360"/>
      </w:pPr>
      <w:rPr>
        <w:rFonts w:ascii="Arial" w:hAnsi="Arial" w:hint="default"/>
      </w:rPr>
    </w:lvl>
    <w:lvl w:ilvl="4" w:tplc="DC0EBA7A" w:tentative="1">
      <w:start w:val="1"/>
      <w:numFmt w:val="bullet"/>
      <w:lvlText w:val="•"/>
      <w:lvlJc w:val="left"/>
      <w:pPr>
        <w:tabs>
          <w:tab w:val="num" w:pos="3600"/>
        </w:tabs>
        <w:ind w:left="3600" w:hanging="360"/>
      </w:pPr>
      <w:rPr>
        <w:rFonts w:ascii="Arial" w:hAnsi="Arial" w:hint="default"/>
      </w:rPr>
    </w:lvl>
    <w:lvl w:ilvl="5" w:tplc="94AAE6AA" w:tentative="1">
      <w:start w:val="1"/>
      <w:numFmt w:val="bullet"/>
      <w:lvlText w:val="•"/>
      <w:lvlJc w:val="left"/>
      <w:pPr>
        <w:tabs>
          <w:tab w:val="num" w:pos="4320"/>
        </w:tabs>
        <w:ind w:left="4320" w:hanging="360"/>
      </w:pPr>
      <w:rPr>
        <w:rFonts w:ascii="Arial" w:hAnsi="Arial" w:hint="default"/>
      </w:rPr>
    </w:lvl>
    <w:lvl w:ilvl="6" w:tplc="92D2F7B4" w:tentative="1">
      <w:start w:val="1"/>
      <w:numFmt w:val="bullet"/>
      <w:lvlText w:val="•"/>
      <w:lvlJc w:val="left"/>
      <w:pPr>
        <w:tabs>
          <w:tab w:val="num" w:pos="5040"/>
        </w:tabs>
        <w:ind w:left="5040" w:hanging="360"/>
      </w:pPr>
      <w:rPr>
        <w:rFonts w:ascii="Arial" w:hAnsi="Arial" w:hint="default"/>
      </w:rPr>
    </w:lvl>
    <w:lvl w:ilvl="7" w:tplc="6FF484B8" w:tentative="1">
      <w:start w:val="1"/>
      <w:numFmt w:val="bullet"/>
      <w:lvlText w:val="•"/>
      <w:lvlJc w:val="left"/>
      <w:pPr>
        <w:tabs>
          <w:tab w:val="num" w:pos="5760"/>
        </w:tabs>
        <w:ind w:left="5760" w:hanging="360"/>
      </w:pPr>
      <w:rPr>
        <w:rFonts w:ascii="Arial" w:hAnsi="Arial" w:hint="default"/>
      </w:rPr>
    </w:lvl>
    <w:lvl w:ilvl="8" w:tplc="023E87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710253"/>
    <w:multiLevelType w:val="hybridMultilevel"/>
    <w:tmpl w:val="5AA6E958"/>
    <w:lvl w:ilvl="0" w:tplc="C3901328">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8F7620"/>
    <w:multiLevelType w:val="hybridMultilevel"/>
    <w:tmpl w:val="109691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296921"/>
    <w:multiLevelType w:val="hybridMultilevel"/>
    <w:tmpl w:val="BF4E9558"/>
    <w:lvl w:ilvl="0" w:tplc="D08E7282">
      <w:start w:val="1"/>
      <w:numFmt w:val="bullet"/>
      <w:lvlText w:val="•"/>
      <w:lvlJc w:val="left"/>
      <w:pPr>
        <w:tabs>
          <w:tab w:val="num" w:pos="720"/>
        </w:tabs>
        <w:ind w:left="720" w:hanging="360"/>
      </w:pPr>
      <w:rPr>
        <w:rFonts w:ascii="Arial" w:hAnsi="Arial" w:hint="default"/>
      </w:rPr>
    </w:lvl>
    <w:lvl w:ilvl="1" w:tplc="5F0E1E80">
      <w:numFmt w:val="bullet"/>
      <w:lvlText w:val="•"/>
      <w:lvlJc w:val="left"/>
      <w:pPr>
        <w:tabs>
          <w:tab w:val="num" w:pos="1440"/>
        </w:tabs>
        <w:ind w:left="1440" w:hanging="360"/>
      </w:pPr>
      <w:rPr>
        <w:rFonts w:ascii="Arial" w:hAnsi="Arial" w:hint="default"/>
      </w:rPr>
    </w:lvl>
    <w:lvl w:ilvl="2" w:tplc="5D38C6EC" w:tentative="1">
      <w:start w:val="1"/>
      <w:numFmt w:val="bullet"/>
      <w:lvlText w:val="•"/>
      <w:lvlJc w:val="left"/>
      <w:pPr>
        <w:tabs>
          <w:tab w:val="num" w:pos="2160"/>
        </w:tabs>
        <w:ind w:left="2160" w:hanging="360"/>
      </w:pPr>
      <w:rPr>
        <w:rFonts w:ascii="Arial" w:hAnsi="Arial" w:hint="default"/>
      </w:rPr>
    </w:lvl>
    <w:lvl w:ilvl="3" w:tplc="D48C83E2" w:tentative="1">
      <w:start w:val="1"/>
      <w:numFmt w:val="bullet"/>
      <w:lvlText w:val="•"/>
      <w:lvlJc w:val="left"/>
      <w:pPr>
        <w:tabs>
          <w:tab w:val="num" w:pos="2880"/>
        </w:tabs>
        <w:ind w:left="2880" w:hanging="360"/>
      </w:pPr>
      <w:rPr>
        <w:rFonts w:ascii="Arial" w:hAnsi="Arial" w:hint="default"/>
      </w:rPr>
    </w:lvl>
    <w:lvl w:ilvl="4" w:tplc="092E8F4E" w:tentative="1">
      <w:start w:val="1"/>
      <w:numFmt w:val="bullet"/>
      <w:lvlText w:val="•"/>
      <w:lvlJc w:val="left"/>
      <w:pPr>
        <w:tabs>
          <w:tab w:val="num" w:pos="3600"/>
        </w:tabs>
        <w:ind w:left="3600" w:hanging="360"/>
      </w:pPr>
      <w:rPr>
        <w:rFonts w:ascii="Arial" w:hAnsi="Arial" w:hint="default"/>
      </w:rPr>
    </w:lvl>
    <w:lvl w:ilvl="5" w:tplc="169004D0" w:tentative="1">
      <w:start w:val="1"/>
      <w:numFmt w:val="bullet"/>
      <w:lvlText w:val="•"/>
      <w:lvlJc w:val="left"/>
      <w:pPr>
        <w:tabs>
          <w:tab w:val="num" w:pos="4320"/>
        </w:tabs>
        <w:ind w:left="4320" w:hanging="360"/>
      </w:pPr>
      <w:rPr>
        <w:rFonts w:ascii="Arial" w:hAnsi="Arial" w:hint="default"/>
      </w:rPr>
    </w:lvl>
    <w:lvl w:ilvl="6" w:tplc="DAC8D036" w:tentative="1">
      <w:start w:val="1"/>
      <w:numFmt w:val="bullet"/>
      <w:lvlText w:val="•"/>
      <w:lvlJc w:val="left"/>
      <w:pPr>
        <w:tabs>
          <w:tab w:val="num" w:pos="5040"/>
        </w:tabs>
        <w:ind w:left="5040" w:hanging="360"/>
      </w:pPr>
      <w:rPr>
        <w:rFonts w:ascii="Arial" w:hAnsi="Arial" w:hint="default"/>
      </w:rPr>
    </w:lvl>
    <w:lvl w:ilvl="7" w:tplc="43A6A5DA" w:tentative="1">
      <w:start w:val="1"/>
      <w:numFmt w:val="bullet"/>
      <w:lvlText w:val="•"/>
      <w:lvlJc w:val="left"/>
      <w:pPr>
        <w:tabs>
          <w:tab w:val="num" w:pos="5760"/>
        </w:tabs>
        <w:ind w:left="5760" w:hanging="360"/>
      </w:pPr>
      <w:rPr>
        <w:rFonts w:ascii="Arial" w:hAnsi="Arial" w:hint="default"/>
      </w:rPr>
    </w:lvl>
    <w:lvl w:ilvl="8" w:tplc="34A87D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27522E"/>
    <w:multiLevelType w:val="hybridMultilevel"/>
    <w:tmpl w:val="05807156"/>
    <w:lvl w:ilvl="0" w:tplc="5DD65FCE">
      <w:start w:val="1"/>
      <w:numFmt w:val="bullet"/>
      <w:lvlText w:val="–"/>
      <w:lvlJc w:val="left"/>
      <w:pPr>
        <w:tabs>
          <w:tab w:val="num" w:pos="720"/>
        </w:tabs>
        <w:ind w:left="720" w:hanging="360"/>
      </w:pPr>
      <w:rPr>
        <w:rFonts w:ascii="Arial" w:hAnsi="Arial" w:hint="default"/>
      </w:rPr>
    </w:lvl>
    <w:lvl w:ilvl="1" w:tplc="DF683804">
      <w:start w:val="1"/>
      <w:numFmt w:val="bullet"/>
      <w:lvlText w:val="–"/>
      <w:lvlJc w:val="left"/>
      <w:pPr>
        <w:tabs>
          <w:tab w:val="num" w:pos="1440"/>
        </w:tabs>
        <w:ind w:left="1440" w:hanging="360"/>
      </w:pPr>
      <w:rPr>
        <w:rFonts w:ascii="Arial" w:hAnsi="Arial" w:hint="default"/>
      </w:rPr>
    </w:lvl>
    <w:lvl w:ilvl="2" w:tplc="4B6E3148">
      <w:numFmt w:val="bullet"/>
      <w:lvlText w:val="•"/>
      <w:lvlJc w:val="left"/>
      <w:pPr>
        <w:tabs>
          <w:tab w:val="num" w:pos="2160"/>
        </w:tabs>
        <w:ind w:left="2160" w:hanging="360"/>
      </w:pPr>
      <w:rPr>
        <w:rFonts w:ascii="Arial" w:hAnsi="Arial" w:hint="default"/>
      </w:rPr>
    </w:lvl>
    <w:lvl w:ilvl="3" w:tplc="FEF0F4D6" w:tentative="1">
      <w:start w:val="1"/>
      <w:numFmt w:val="bullet"/>
      <w:lvlText w:val="–"/>
      <w:lvlJc w:val="left"/>
      <w:pPr>
        <w:tabs>
          <w:tab w:val="num" w:pos="2880"/>
        </w:tabs>
        <w:ind w:left="2880" w:hanging="360"/>
      </w:pPr>
      <w:rPr>
        <w:rFonts w:ascii="Arial" w:hAnsi="Arial" w:hint="default"/>
      </w:rPr>
    </w:lvl>
    <w:lvl w:ilvl="4" w:tplc="3FCCEFE8" w:tentative="1">
      <w:start w:val="1"/>
      <w:numFmt w:val="bullet"/>
      <w:lvlText w:val="–"/>
      <w:lvlJc w:val="left"/>
      <w:pPr>
        <w:tabs>
          <w:tab w:val="num" w:pos="3600"/>
        </w:tabs>
        <w:ind w:left="3600" w:hanging="360"/>
      </w:pPr>
      <w:rPr>
        <w:rFonts w:ascii="Arial" w:hAnsi="Arial" w:hint="default"/>
      </w:rPr>
    </w:lvl>
    <w:lvl w:ilvl="5" w:tplc="1BCCA468" w:tentative="1">
      <w:start w:val="1"/>
      <w:numFmt w:val="bullet"/>
      <w:lvlText w:val="–"/>
      <w:lvlJc w:val="left"/>
      <w:pPr>
        <w:tabs>
          <w:tab w:val="num" w:pos="4320"/>
        </w:tabs>
        <w:ind w:left="4320" w:hanging="360"/>
      </w:pPr>
      <w:rPr>
        <w:rFonts w:ascii="Arial" w:hAnsi="Arial" w:hint="default"/>
      </w:rPr>
    </w:lvl>
    <w:lvl w:ilvl="6" w:tplc="B64E4E48" w:tentative="1">
      <w:start w:val="1"/>
      <w:numFmt w:val="bullet"/>
      <w:lvlText w:val="–"/>
      <w:lvlJc w:val="left"/>
      <w:pPr>
        <w:tabs>
          <w:tab w:val="num" w:pos="5040"/>
        </w:tabs>
        <w:ind w:left="5040" w:hanging="360"/>
      </w:pPr>
      <w:rPr>
        <w:rFonts w:ascii="Arial" w:hAnsi="Arial" w:hint="default"/>
      </w:rPr>
    </w:lvl>
    <w:lvl w:ilvl="7" w:tplc="ABE858EE" w:tentative="1">
      <w:start w:val="1"/>
      <w:numFmt w:val="bullet"/>
      <w:lvlText w:val="–"/>
      <w:lvlJc w:val="left"/>
      <w:pPr>
        <w:tabs>
          <w:tab w:val="num" w:pos="5760"/>
        </w:tabs>
        <w:ind w:left="5760" w:hanging="360"/>
      </w:pPr>
      <w:rPr>
        <w:rFonts w:ascii="Arial" w:hAnsi="Arial" w:hint="default"/>
      </w:rPr>
    </w:lvl>
    <w:lvl w:ilvl="8" w:tplc="231A07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57614"/>
    <w:multiLevelType w:val="hybridMultilevel"/>
    <w:tmpl w:val="3812826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3429C"/>
    <w:multiLevelType w:val="hybridMultilevel"/>
    <w:tmpl w:val="290276F4"/>
    <w:lvl w:ilvl="0" w:tplc="FF38AACE">
      <w:start w:val="1"/>
      <w:numFmt w:val="bullet"/>
      <w:lvlText w:val="●"/>
      <w:lvlJc w:val="left"/>
      <w:pPr>
        <w:tabs>
          <w:tab w:val="num" w:pos="720"/>
        </w:tabs>
        <w:ind w:left="720" w:hanging="360"/>
      </w:pPr>
      <w:rPr>
        <w:rFonts w:ascii="Ericsson Hilda" w:hAnsi="Ericsson Hilda" w:hint="default"/>
      </w:rPr>
    </w:lvl>
    <w:lvl w:ilvl="1" w:tplc="1C0EB0F8">
      <w:start w:val="1"/>
      <w:numFmt w:val="bullet"/>
      <w:lvlText w:val="●"/>
      <w:lvlJc w:val="left"/>
      <w:pPr>
        <w:tabs>
          <w:tab w:val="num" w:pos="1440"/>
        </w:tabs>
        <w:ind w:left="1440" w:hanging="360"/>
      </w:pPr>
      <w:rPr>
        <w:rFonts w:ascii="Ericsson Hilda" w:hAnsi="Ericsson Hilda" w:hint="default"/>
      </w:rPr>
    </w:lvl>
    <w:lvl w:ilvl="2" w:tplc="C4FC6F88" w:tentative="1">
      <w:start w:val="1"/>
      <w:numFmt w:val="bullet"/>
      <w:lvlText w:val="●"/>
      <w:lvlJc w:val="left"/>
      <w:pPr>
        <w:tabs>
          <w:tab w:val="num" w:pos="2160"/>
        </w:tabs>
        <w:ind w:left="2160" w:hanging="360"/>
      </w:pPr>
      <w:rPr>
        <w:rFonts w:ascii="Ericsson Hilda" w:hAnsi="Ericsson Hilda" w:hint="default"/>
      </w:rPr>
    </w:lvl>
    <w:lvl w:ilvl="3" w:tplc="35708B40" w:tentative="1">
      <w:start w:val="1"/>
      <w:numFmt w:val="bullet"/>
      <w:lvlText w:val="●"/>
      <w:lvlJc w:val="left"/>
      <w:pPr>
        <w:tabs>
          <w:tab w:val="num" w:pos="2880"/>
        </w:tabs>
        <w:ind w:left="2880" w:hanging="360"/>
      </w:pPr>
      <w:rPr>
        <w:rFonts w:ascii="Ericsson Hilda" w:hAnsi="Ericsson Hilda" w:hint="default"/>
      </w:rPr>
    </w:lvl>
    <w:lvl w:ilvl="4" w:tplc="B74EA9C8" w:tentative="1">
      <w:start w:val="1"/>
      <w:numFmt w:val="bullet"/>
      <w:lvlText w:val="●"/>
      <w:lvlJc w:val="left"/>
      <w:pPr>
        <w:tabs>
          <w:tab w:val="num" w:pos="3600"/>
        </w:tabs>
        <w:ind w:left="3600" w:hanging="360"/>
      </w:pPr>
      <w:rPr>
        <w:rFonts w:ascii="Ericsson Hilda" w:hAnsi="Ericsson Hilda" w:hint="default"/>
      </w:rPr>
    </w:lvl>
    <w:lvl w:ilvl="5" w:tplc="FC0CFBC8" w:tentative="1">
      <w:start w:val="1"/>
      <w:numFmt w:val="bullet"/>
      <w:lvlText w:val="●"/>
      <w:lvlJc w:val="left"/>
      <w:pPr>
        <w:tabs>
          <w:tab w:val="num" w:pos="4320"/>
        </w:tabs>
        <w:ind w:left="4320" w:hanging="360"/>
      </w:pPr>
      <w:rPr>
        <w:rFonts w:ascii="Ericsson Hilda" w:hAnsi="Ericsson Hilda" w:hint="default"/>
      </w:rPr>
    </w:lvl>
    <w:lvl w:ilvl="6" w:tplc="EB12A43C" w:tentative="1">
      <w:start w:val="1"/>
      <w:numFmt w:val="bullet"/>
      <w:lvlText w:val="●"/>
      <w:lvlJc w:val="left"/>
      <w:pPr>
        <w:tabs>
          <w:tab w:val="num" w:pos="5040"/>
        </w:tabs>
        <w:ind w:left="5040" w:hanging="360"/>
      </w:pPr>
      <w:rPr>
        <w:rFonts w:ascii="Ericsson Hilda" w:hAnsi="Ericsson Hilda" w:hint="default"/>
      </w:rPr>
    </w:lvl>
    <w:lvl w:ilvl="7" w:tplc="2604EA38" w:tentative="1">
      <w:start w:val="1"/>
      <w:numFmt w:val="bullet"/>
      <w:lvlText w:val="●"/>
      <w:lvlJc w:val="left"/>
      <w:pPr>
        <w:tabs>
          <w:tab w:val="num" w:pos="5760"/>
        </w:tabs>
        <w:ind w:left="5760" w:hanging="360"/>
      </w:pPr>
      <w:rPr>
        <w:rFonts w:ascii="Ericsson Hilda" w:hAnsi="Ericsson Hilda" w:hint="default"/>
      </w:rPr>
    </w:lvl>
    <w:lvl w:ilvl="8" w:tplc="01EAB84C"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2"/>
  </w:num>
  <w:num w:numId="3">
    <w:abstractNumId w:val="35"/>
  </w:num>
  <w:num w:numId="4">
    <w:abstractNumId w:val="21"/>
  </w:num>
  <w:num w:numId="5">
    <w:abstractNumId w:val="23"/>
  </w:num>
  <w:num w:numId="6">
    <w:abstractNumId w:val="1"/>
  </w:num>
  <w:num w:numId="7">
    <w:abstractNumId w:val="0"/>
  </w:num>
  <w:num w:numId="8">
    <w:abstractNumId w:val="44"/>
  </w:num>
  <w:num w:numId="9">
    <w:abstractNumId w:val="27"/>
  </w:num>
  <w:num w:numId="10">
    <w:abstractNumId w:val="26"/>
  </w:num>
  <w:num w:numId="11">
    <w:abstractNumId w:val="24"/>
  </w:num>
  <w:num w:numId="12">
    <w:abstractNumId w:val="25"/>
  </w:num>
  <w:num w:numId="13">
    <w:abstractNumId w:val="6"/>
  </w:num>
  <w:num w:numId="14">
    <w:abstractNumId w:val="15"/>
  </w:num>
  <w:num w:numId="15">
    <w:abstractNumId w:val="17"/>
  </w:num>
  <w:num w:numId="16">
    <w:abstractNumId w:val="10"/>
  </w:num>
  <w:num w:numId="17">
    <w:abstractNumId w:val="37"/>
  </w:num>
  <w:num w:numId="18">
    <w:abstractNumId w:val="32"/>
  </w:num>
  <w:num w:numId="19">
    <w:abstractNumId w:val="7"/>
  </w:num>
  <w:num w:numId="20">
    <w:abstractNumId w:val="5"/>
  </w:num>
  <w:num w:numId="21">
    <w:abstractNumId w:val="39"/>
  </w:num>
  <w:num w:numId="22">
    <w:abstractNumId w:val="22"/>
  </w:num>
  <w:num w:numId="23">
    <w:abstractNumId w:val="36"/>
  </w:num>
  <w:num w:numId="24">
    <w:abstractNumId w:val="16"/>
  </w:num>
  <w:num w:numId="25">
    <w:abstractNumId w:val="18"/>
  </w:num>
  <w:num w:numId="26">
    <w:abstractNumId w:val="13"/>
  </w:num>
  <w:num w:numId="27">
    <w:abstractNumId w:val="40"/>
  </w:num>
  <w:num w:numId="28">
    <w:abstractNumId w:val="28"/>
  </w:num>
  <w:num w:numId="29">
    <w:abstractNumId w:val="29"/>
  </w:num>
  <w:num w:numId="30">
    <w:abstractNumId w:val="33"/>
  </w:num>
  <w:num w:numId="31">
    <w:abstractNumId w:val="20"/>
  </w:num>
  <w:num w:numId="32">
    <w:abstractNumId w:val="8"/>
  </w:num>
  <w:num w:numId="33">
    <w:abstractNumId w:val="12"/>
  </w:num>
  <w:num w:numId="34">
    <w:abstractNumId w:val="14"/>
  </w:num>
  <w:num w:numId="35">
    <w:abstractNumId w:val="3"/>
  </w:num>
  <w:num w:numId="36">
    <w:abstractNumId w:val="35"/>
  </w:num>
  <w:num w:numId="37">
    <w:abstractNumId w:val="41"/>
  </w:num>
  <w:num w:numId="38">
    <w:abstractNumId w:val="35"/>
  </w:num>
  <w:num w:numId="39">
    <w:abstractNumId w:val="38"/>
  </w:num>
  <w:num w:numId="40">
    <w:abstractNumId w:val="34"/>
  </w:num>
  <w:num w:numId="41">
    <w:abstractNumId w:val="30"/>
  </w:num>
  <w:num w:numId="42">
    <w:abstractNumId w:val="19"/>
  </w:num>
  <w:num w:numId="43">
    <w:abstractNumId w:val="11"/>
  </w:num>
  <w:num w:numId="44">
    <w:abstractNumId w:val="9"/>
  </w:num>
  <w:num w:numId="45">
    <w:abstractNumId w:val="4"/>
  </w:num>
  <w:num w:numId="46">
    <w:abstractNumId w:val="43"/>
  </w:num>
  <w:num w:numId="4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B67"/>
    <w:rsid w:val="00155C31"/>
    <w:rsid w:val="00156243"/>
    <w:rsid w:val="0015643C"/>
    <w:rsid w:val="00156474"/>
    <w:rsid w:val="001565F8"/>
    <w:rsid w:val="00156D67"/>
    <w:rsid w:val="00156EBC"/>
    <w:rsid w:val="001579A2"/>
    <w:rsid w:val="001619F0"/>
    <w:rsid w:val="00161AD5"/>
    <w:rsid w:val="001634F9"/>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4C5"/>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EC1"/>
    <w:rsid w:val="001F6240"/>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E94"/>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12D"/>
    <w:rsid w:val="002E7A4C"/>
    <w:rsid w:val="002F0022"/>
    <w:rsid w:val="002F02EF"/>
    <w:rsid w:val="002F1807"/>
    <w:rsid w:val="002F1BEF"/>
    <w:rsid w:val="002F22C2"/>
    <w:rsid w:val="002F230E"/>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2F79DD"/>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DEA"/>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AD0"/>
    <w:rsid w:val="00371B42"/>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53B9"/>
    <w:rsid w:val="004A55CF"/>
    <w:rsid w:val="004A55D8"/>
    <w:rsid w:val="004A5651"/>
    <w:rsid w:val="004A58FD"/>
    <w:rsid w:val="004A5C0E"/>
    <w:rsid w:val="004A6415"/>
    <w:rsid w:val="004A6C7A"/>
    <w:rsid w:val="004A7742"/>
    <w:rsid w:val="004A799B"/>
    <w:rsid w:val="004A7A4A"/>
    <w:rsid w:val="004A7DBB"/>
    <w:rsid w:val="004B01BB"/>
    <w:rsid w:val="004B0C7F"/>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1379"/>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D5A"/>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2636"/>
    <w:rsid w:val="005D2946"/>
    <w:rsid w:val="005D36C5"/>
    <w:rsid w:val="005D3819"/>
    <w:rsid w:val="005D3CA2"/>
    <w:rsid w:val="005D3F2D"/>
    <w:rsid w:val="005D4618"/>
    <w:rsid w:val="005D491E"/>
    <w:rsid w:val="005D4FCC"/>
    <w:rsid w:val="005D5040"/>
    <w:rsid w:val="005D53C8"/>
    <w:rsid w:val="005D649C"/>
    <w:rsid w:val="005D6EFD"/>
    <w:rsid w:val="005E0618"/>
    <w:rsid w:val="005E09F6"/>
    <w:rsid w:val="005E0AF5"/>
    <w:rsid w:val="005E106C"/>
    <w:rsid w:val="005E1AD0"/>
    <w:rsid w:val="005E1CEA"/>
    <w:rsid w:val="005E1E23"/>
    <w:rsid w:val="005E25A4"/>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BA1"/>
    <w:rsid w:val="00650E6B"/>
    <w:rsid w:val="00650EAE"/>
    <w:rsid w:val="00651182"/>
    <w:rsid w:val="006515A2"/>
    <w:rsid w:val="00651773"/>
    <w:rsid w:val="00651A7C"/>
    <w:rsid w:val="00651EC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943"/>
    <w:rsid w:val="006806F3"/>
    <w:rsid w:val="00680F19"/>
    <w:rsid w:val="0068125C"/>
    <w:rsid w:val="006812C4"/>
    <w:rsid w:val="00681379"/>
    <w:rsid w:val="006816CA"/>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107"/>
    <w:rsid w:val="0068748F"/>
    <w:rsid w:val="006876A1"/>
    <w:rsid w:val="0068781D"/>
    <w:rsid w:val="006878BE"/>
    <w:rsid w:val="006878D8"/>
    <w:rsid w:val="00687FDC"/>
    <w:rsid w:val="00687FDE"/>
    <w:rsid w:val="006903B7"/>
    <w:rsid w:val="00690575"/>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316E"/>
    <w:rsid w:val="0070378E"/>
    <w:rsid w:val="00703B0E"/>
    <w:rsid w:val="00703BBD"/>
    <w:rsid w:val="00703FB6"/>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DB7"/>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6F8"/>
    <w:rsid w:val="00771722"/>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8FF"/>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194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921"/>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37"/>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DB"/>
    <w:rsid w:val="00A8571E"/>
    <w:rsid w:val="00A85AED"/>
    <w:rsid w:val="00A85CBC"/>
    <w:rsid w:val="00A85DAB"/>
    <w:rsid w:val="00A85E8F"/>
    <w:rsid w:val="00A867E5"/>
    <w:rsid w:val="00A8683F"/>
    <w:rsid w:val="00A86F6F"/>
    <w:rsid w:val="00A8764C"/>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CD8"/>
    <w:rsid w:val="00AE7F73"/>
    <w:rsid w:val="00AF0014"/>
    <w:rsid w:val="00AF00B7"/>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A87"/>
    <w:rsid w:val="00B47C82"/>
    <w:rsid w:val="00B47E8F"/>
    <w:rsid w:val="00B50D2B"/>
    <w:rsid w:val="00B50FD7"/>
    <w:rsid w:val="00B50FEF"/>
    <w:rsid w:val="00B513A5"/>
    <w:rsid w:val="00B514E5"/>
    <w:rsid w:val="00B51FE3"/>
    <w:rsid w:val="00B520B0"/>
    <w:rsid w:val="00B52330"/>
    <w:rsid w:val="00B52448"/>
    <w:rsid w:val="00B52B6D"/>
    <w:rsid w:val="00B53209"/>
    <w:rsid w:val="00B53C3F"/>
    <w:rsid w:val="00B53D73"/>
    <w:rsid w:val="00B54AC1"/>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61E4"/>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D0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6B2"/>
    <w:rsid w:val="00C129D4"/>
    <w:rsid w:val="00C12A2A"/>
    <w:rsid w:val="00C13B39"/>
    <w:rsid w:val="00C13C1D"/>
    <w:rsid w:val="00C140CE"/>
    <w:rsid w:val="00C14112"/>
    <w:rsid w:val="00C1420B"/>
    <w:rsid w:val="00C14600"/>
    <w:rsid w:val="00C149DA"/>
    <w:rsid w:val="00C14C81"/>
    <w:rsid w:val="00C14C9B"/>
    <w:rsid w:val="00C14EBB"/>
    <w:rsid w:val="00C15460"/>
    <w:rsid w:val="00C1548D"/>
    <w:rsid w:val="00C15CCF"/>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4B1"/>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68A"/>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2D5"/>
    <w:rsid w:val="00E479A9"/>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552"/>
    <w:rsid w:val="00ED33FA"/>
    <w:rsid w:val="00ED3413"/>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1EE6"/>
    <w:rsid w:val="00F02A8E"/>
    <w:rsid w:val="00F030F0"/>
    <w:rsid w:val="00F03131"/>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DF"/>
    <w:rsid w:val="00F1714E"/>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567"/>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6"/>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661732639">
          <w:marLeft w:val="1354"/>
          <w:marRight w:val="0"/>
          <w:marTop w:val="260"/>
          <w:marBottom w:val="0"/>
          <w:divBdr>
            <w:top w:val="none" w:sz="0" w:space="0" w:color="auto"/>
            <w:left w:val="none" w:sz="0" w:space="0" w:color="auto"/>
            <w:bottom w:val="none" w:sz="0" w:space="0" w:color="auto"/>
            <w:right w:val="none" w:sz="0" w:space="0" w:color="auto"/>
          </w:divBdr>
        </w:div>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2.xml><?xml version="1.0" encoding="utf-8"?>
<ds:datastoreItem xmlns:ds="http://schemas.openxmlformats.org/officeDocument/2006/customXml" ds:itemID="{DD8BB8F3-E05C-450B-AE68-C4EBEC5DBD4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7DF13DE9-B44C-416F-9D9D-BEBB93A94563}"/>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2021-01-12T16:59:00Z</dcterms:created>
  <dcterms:modified xsi:type="dcterms:W3CDTF">2021-04-01T16:05:00Z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